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379"/>
        <w:gridCol w:w="3119"/>
      </w:tblGrid>
      <w:tr w:rsidR="00FC1221" w:rsidRPr="0068460D" w:rsidTr="00950C17">
        <w:trPr>
          <w:cantSplit/>
          <w:trHeight w:val="53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FC1221" w:rsidRPr="0068460D" w:rsidRDefault="00FC1221" w:rsidP="0068460D">
            <w:pPr>
              <w:tabs>
                <w:tab w:val="center" w:pos="5045"/>
                <w:tab w:val="right" w:pos="100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0" w:name="_GoBack"/>
            <w:bookmarkEnd w:id="0"/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50C17" w:rsidRDefault="00950C17" w:rsidP="00950C17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Приложение  №1  к  приказу </w:t>
            </w:r>
          </w:p>
          <w:p w:rsidR="00FC1221" w:rsidRPr="0068460D" w:rsidRDefault="00950C17" w:rsidP="00950C17">
            <w:pPr>
              <w:widowControl w:val="0"/>
              <w:spacing w:after="0" w:line="240" w:lineRule="atLeast"/>
              <w:ind w:left="624" w:hanging="6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 </w:t>
            </w:r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28.02 2018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№   </w:t>
            </w:r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45</w:t>
            </w:r>
          </w:p>
        </w:tc>
      </w:tr>
    </w:tbl>
    <w:p w:rsidR="009E38D7" w:rsidRPr="00A70F57" w:rsidRDefault="009E38D7" w:rsidP="009E3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BC3" w:rsidRDefault="00944DED" w:rsidP="00A60A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профилактики нарушений обязательных требований </w:t>
      </w:r>
      <w:r w:rsidR="00C1684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Волжском МТУ по надзору за ЯРБ Ростехнадзора</w:t>
      </w:r>
      <w:r w:rsidR="00AC7F4A">
        <w:rPr>
          <w:rFonts w:ascii="Times New Roman" w:hAnsi="Times New Roman" w:cs="Times New Roman"/>
          <w:sz w:val="28"/>
          <w:szCs w:val="28"/>
        </w:rPr>
        <w:t xml:space="preserve"> на 2018</w:t>
      </w:r>
      <w:r w:rsidR="000A2C46">
        <w:rPr>
          <w:rFonts w:ascii="Times New Roman" w:hAnsi="Times New Roman" w:cs="Times New Roman"/>
          <w:sz w:val="28"/>
          <w:szCs w:val="28"/>
        </w:rPr>
        <w:t xml:space="preserve"> -</w:t>
      </w:r>
      <w:r w:rsidR="00AC7F4A">
        <w:rPr>
          <w:rFonts w:ascii="Times New Roman" w:hAnsi="Times New Roman" w:cs="Times New Roman"/>
          <w:sz w:val="28"/>
          <w:szCs w:val="28"/>
        </w:rPr>
        <w:t xml:space="preserve"> </w:t>
      </w:r>
      <w:r w:rsidR="000A2C46">
        <w:rPr>
          <w:rFonts w:ascii="Times New Roman" w:hAnsi="Times New Roman" w:cs="Times New Roman"/>
          <w:sz w:val="28"/>
          <w:szCs w:val="28"/>
        </w:rPr>
        <w:t xml:space="preserve">2020 </w:t>
      </w:r>
      <w:r w:rsidR="00AC7F4A">
        <w:rPr>
          <w:rFonts w:ascii="Times New Roman" w:hAnsi="Times New Roman" w:cs="Times New Roman"/>
          <w:sz w:val="28"/>
          <w:szCs w:val="28"/>
        </w:rPr>
        <w:t>год</w:t>
      </w:r>
      <w:r w:rsidR="000A2C46">
        <w:rPr>
          <w:rFonts w:ascii="Times New Roman" w:hAnsi="Times New Roman" w:cs="Times New Roman"/>
          <w:sz w:val="28"/>
          <w:szCs w:val="28"/>
        </w:rPr>
        <w:t>ы</w:t>
      </w:r>
    </w:p>
    <w:p w:rsidR="00A60AB6" w:rsidRDefault="00A60AB6" w:rsidP="00A60A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221" w:rsidRDefault="00FC1221" w:rsidP="00A60A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I. </w:t>
      </w: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C1221" w:rsidRDefault="005F2C6B" w:rsidP="00A60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1221">
        <w:rPr>
          <w:rFonts w:ascii="Times New Roman" w:hAnsi="Times New Roman" w:cs="Times New Roman"/>
          <w:sz w:val="28"/>
          <w:szCs w:val="28"/>
        </w:rPr>
        <w:t>1. Программа профилактики нарушений обязательных требований на 2018-2020 годы (далее - Программа) разработана в соответствии с Методическими рекомендациями по подготовке и проведению профилактических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предупреждение нарушений обязательных требований, одобренными подкомиссией по совершенствованию контрольных (надзорных) функций федеральных органов исполнительной власти при Правительственной комиссии по проведению административной реформы 20 января 2017г. №1, и Стандартом комплексной профилактики нарушений обязательных требований, утвержденным протоколом заседания проектного комитета от 12 сентября 2017г. №61(11).</w:t>
      </w:r>
    </w:p>
    <w:p w:rsidR="005F2C6B" w:rsidRDefault="005F2C6B" w:rsidP="00A60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Программа разработана в целях реализации положений:</w:t>
      </w:r>
    </w:p>
    <w:p w:rsidR="005F2C6B" w:rsidRDefault="005F2C6B" w:rsidP="00A60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Федерального закона от 26 декабря 2008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5F2C6B" w:rsidRDefault="005F2C6B" w:rsidP="00A60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4BC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лана мероприятий («дорожной карты») по совершенствованию контрольно-надзорной деятельности в Российской Федерации на 2016 -2017 годы, утвержденного распоряжением Правительства </w:t>
      </w:r>
      <w:r w:rsidR="00654BC3">
        <w:rPr>
          <w:rFonts w:ascii="Times New Roman" w:hAnsi="Times New Roman" w:cs="Times New Roman"/>
          <w:sz w:val="28"/>
          <w:szCs w:val="28"/>
        </w:rPr>
        <w:t>Российской Федерации от 1 апреля 2016г. №559 –р;</w:t>
      </w:r>
    </w:p>
    <w:p w:rsidR="00654BC3" w:rsidRDefault="00654BC3" w:rsidP="00A60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основных направлений разработки и внедрения системы оценки результативности и эффективности контрольно-надзорной деятельности, утвержденных распоряжением Правительства Российской Федерации от 17 мая 2016г. №934–р;</w:t>
      </w:r>
    </w:p>
    <w:p w:rsidR="00654BC3" w:rsidRDefault="00654BC3" w:rsidP="00A60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постановления Правительства Российской Федерации от 17 августа 2016г. №806 «О применении риск-ориентированного подхода при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организации отдельных видов государственного контроля (надзора) и внесении изменений в некоторые акты Правительства Российской Федерации».</w:t>
      </w:r>
    </w:p>
    <w:p w:rsidR="00654BC3" w:rsidRDefault="00654BC3" w:rsidP="00A60A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54B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Анализ текущего состояния подконтрольной среды</w:t>
      </w:r>
    </w:p>
    <w:p w:rsidR="00654BC3" w:rsidRDefault="00E96D30" w:rsidP="00A60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0BC3">
        <w:rPr>
          <w:rFonts w:ascii="Times New Roman" w:hAnsi="Times New Roman" w:cs="Times New Roman"/>
          <w:sz w:val="28"/>
          <w:szCs w:val="28"/>
        </w:rPr>
        <w:t>1. Описание видов и типов подконтрольных объектов (субъектов)</w:t>
      </w:r>
    </w:p>
    <w:p w:rsidR="00657CDE" w:rsidRDefault="00657CDE" w:rsidP="00A60AB6">
      <w:pP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ab/>
      </w:r>
      <w:r w:rsidR="00DD4395">
        <w:rPr>
          <w:rFonts w:ascii="Times New Roman" w:hAnsi="Times New Roman"/>
          <w:sz w:val="28"/>
          <w:szCs w:val="28"/>
        </w:rPr>
        <w:t>Волжское МТУ по надзору за ЯРБ Ростехнадзора</w:t>
      </w:r>
      <w:r w:rsidR="00F8647B">
        <w:rPr>
          <w:rFonts w:ascii="Times New Roman" w:hAnsi="Times New Roman"/>
          <w:sz w:val="28"/>
          <w:szCs w:val="28"/>
        </w:rPr>
        <w:t xml:space="preserve"> (далее - Управление)</w:t>
      </w:r>
      <w:r w:rsidR="00DD4395">
        <w:rPr>
          <w:rFonts w:ascii="Times New Roman" w:hAnsi="Times New Roman"/>
          <w:sz w:val="28"/>
          <w:szCs w:val="28"/>
        </w:rPr>
        <w:t xml:space="preserve">, является территориальным органом межрегионального уровня, осуществляющим функции Федеральной службы по экологическому, технологическому и атомному надзору, уполномоченным на осуществление федерального государственного надзора в области использования атомной энергии (за исключением деятельности по разработке, изготовлению, испытанию, эксплуатации и утилизации ядерного оружия и ядерных энергетических установок военного назначения) в пределах установленной сферы деятельности на </w:t>
      </w:r>
      <w:r w:rsidR="00DD4395" w:rsidRPr="009D3C12">
        <w:rPr>
          <w:rFonts w:ascii="Times New Roman" w:hAnsi="Times New Roman"/>
          <w:sz w:val="28"/>
          <w:szCs w:val="28"/>
        </w:rPr>
        <w:t xml:space="preserve">территории </w:t>
      </w:r>
      <w:r w:rsidR="00DD4395">
        <w:rPr>
          <w:rFonts w:ascii="Times New Roman" w:hAnsi="Times New Roman"/>
          <w:sz w:val="28"/>
          <w:szCs w:val="28"/>
        </w:rPr>
        <w:t>Республики Башкортостан, Республики Марий Эл, Республики Мордовия, Республики</w:t>
      </w:r>
      <w:r w:rsidR="00DD4395" w:rsidRPr="002E6D54">
        <w:rPr>
          <w:rFonts w:ascii="Times New Roman" w:hAnsi="Times New Roman"/>
          <w:sz w:val="28"/>
          <w:szCs w:val="28"/>
        </w:rPr>
        <w:t xml:space="preserve"> </w:t>
      </w:r>
      <w:r w:rsidR="00DD4395">
        <w:rPr>
          <w:rFonts w:ascii="Times New Roman" w:hAnsi="Times New Roman"/>
          <w:sz w:val="28"/>
          <w:szCs w:val="28"/>
        </w:rPr>
        <w:t xml:space="preserve"> Татарстан, Удмуртской</w:t>
      </w:r>
      <w:r w:rsidR="00DD4395" w:rsidRPr="002E6D54">
        <w:rPr>
          <w:rFonts w:ascii="Times New Roman" w:hAnsi="Times New Roman"/>
          <w:sz w:val="28"/>
          <w:szCs w:val="28"/>
        </w:rPr>
        <w:t xml:space="preserve"> </w:t>
      </w:r>
      <w:r w:rsidR="00DD4395">
        <w:rPr>
          <w:rFonts w:ascii="Times New Roman" w:hAnsi="Times New Roman"/>
          <w:sz w:val="28"/>
          <w:szCs w:val="28"/>
        </w:rPr>
        <w:t>Республики, Чувашской Республики, Пермского края, Нижегородской области (за исключением территории ЗАТО г. Сарова), Кировской области, Оренбургской</w:t>
      </w:r>
      <w:r w:rsidR="00DD4395" w:rsidRPr="00422DB9">
        <w:rPr>
          <w:rFonts w:ascii="Times New Roman" w:hAnsi="Times New Roman"/>
          <w:sz w:val="28"/>
          <w:szCs w:val="28"/>
        </w:rPr>
        <w:t xml:space="preserve"> </w:t>
      </w:r>
      <w:r w:rsidR="00DD4395">
        <w:rPr>
          <w:rFonts w:ascii="Times New Roman" w:hAnsi="Times New Roman"/>
          <w:sz w:val="28"/>
          <w:szCs w:val="28"/>
        </w:rPr>
        <w:t>области, Пензенской</w:t>
      </w:r>
      <w:r w:rsidR="00DD4395" w:rsidRPr="00422DB9">
        <w:rPr>
          <w:rFonts w:ascii="Times New Roman" w:hAnsi="Times New Roman"/>
          <w:sz w:val="28"/>
          <w:szCs w:val="28"/>
        </w:rPr>
        <w:t xml:space="preserve"> </w:t>
      </w:r>
      <w:r w:rsidR="00DD4395">
        <w:rPr>
          <w:rFonts w:ascii="Times New Roman" w:hAnsi="Times New Roman"/>
          <w:sz w:val="28"/>
          <w:szCs w:val="28"/>
        </w:rPr>
        <w:t>области, Самарской</w:t>
      </w:r>
      <w:r w:rsidR="00DD4395" w:rsidRPr="00422DB9">
        <w:rPr>
          <w:rFonts w:ascii="Times New Roman" w:hAnsi="Times New Roman"/>
          <w:sz w:val="28"/>
          <w:szCs w:val="28"/>
        </w:rPr>
        <w:t xml:space="preserve"> </w:t>
      </w:r>
      <w:r w:rsidR="00DD4395">
        <w:rPr>
          <w:rFonts w:ascii="Times New Roman" w:hAnsi="Times New Roman"/>
          <w:sz w:val="28"/>
          <w:szCs w:val="28"/>
        </w:rPr>
        <w:t>области, Саратовской</w:t>
      </w:r>
      <w:r w:rsidR="00DD4395" w:rsidRPr="00422DB9">
        <w:rPr>
          <w:rFonts w:ascii="Times New Roman" w:hAnsi="Times New Roman"/>
          <w:sz w:val="28"/>
          <w:szCs w:val="28"/>
        </w:rPr>
        <w:t xml:space="preserve"> </w:t>
      </w:r>
      <w:r w:rsidR="00DD4395">
        <w:rPr>
          <w:rFonts w:ascii="Times New Roman" w:hAnsi="Times New Roman"/>
          <w:sz w:val="28"/>
          <w:szCs w:val="28"/>
        </w:rPr>
        <w:t>области,</w:t>
      </w:r>
      <w:r w:rsidR="00DD4395" w:rsidRPr="00422DB9">
        <w:rPr>
          <w:rFonts w:ascii="Times New Roman" w:hAnsi="Times New Roman"/>
          <w:sz w:val="28"/>
          <w:szCs w:val="28"/>
        </w:rPr>
        <w:t xml:space="preserve"> </w:t>
      </w:r>
      <w:r w:rsidR="00DD4395">
        <w:rPr>
          <w:rFonts w:ascii="Times New Roman" w:hAnsi="Times New Roman"/>
          <w:sz w:val="28"/>
          <w:szCs w:val="28"/>
        </w:rPr>
        <w:t>Ульяновской области, Тверской</w:t>
      </w:r>
      <w:r w:rsidR="00DD4395" w:rsidRPr="00422DB9">
        <w:rPr>
          <w:rFonts w:ascii="Times New Roman" w:hAnsi="Times New Roman"/>
          <w:sz w:val="28"/>
          <w:szCs w:val="28"/>
        </w:rPr>
        <w:t xml:space="preserve"> </w:t>
      </w:r>
      <w:r w:rsidR="00DD4395">
        <w:rPr>
          <w:rFonts w:ascii="Times New Roman" w:hAnsi="Times New Roman"/>
          <w:sz w:val="28"/>
          <w:szCs w:val="28"/>
        </w:rPr>
        <w:t>области (только в части надзора и контроля за ядерной, радиационной и технической безопасностью Калининской АЭС).</w:t>
      </w:r>
      <w:r w:rsidR="00DD4395" w:rsidRPr="00DD4395">
        <w:t xml:space="preserve"> </w:t>
      </w:r>
    </w:p>
    <w:p w:rsidR="001A7C71" w:rsidRDefault="00657CDE" w:rsidP="00A60A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 w:rsidR="00DD4395" w:rsidRPr="00DD4395">
        <w:rPr>
          <w:rFonts w:ascii="Times New Roman" w:hAnsi="Times New Roman"/>
          <w:sz w:val="28"/>
          <w:szCs w:val="28"/>
        </w:rPr>
        <w:t xml:space="preserve">Под надзором Управления находится </w:t>
      </w:r>
      <w:r w:rsidR="00DD4395">
        <w:rPr>
          <w:rFonts w:ascii="Times New Roman" w:hAnsi="Times New Roman"/>
          <w:sz w:val="28"/>
          <w:szCs w:val="28"/>
        </w:rPr>
        <w:t>826</w:t>
      </w:r>
      <w:r w:rsidR="00DD4395" w:rsidRPr="00DD4395">
        <w:rPr>
          <w:rFonts w:ascii="Times New Roman" w:hAnsi="Times New Roman"/>
          <w:sz w:val="28"/>
          <w:szCs w:val="28"/>
        </w:rPr>
        <w:t xml:space="preserve"> организаци</w:t>
      </w:r>
      <w:r w:rsidR="00DD4395">
        <w:rPr>
          <w:rFonts w:ascii="Times New Roman" w:hAnsi="Times New Roman"/>
          <w:sz w:val="28"/>
          <w:szCs w:val="28"/>
        </w:rPr>
        <w:t>й</w:t>
      </w:r>
      <w:r w:rsidR="00DD4395" w:rsidRPr="00DD4395">
        <w:rPr>
          <w:rFonts w:ascii="Times New Roman" w:hAnsi="Times New Roman"/>
          <w:sz w:val="28"/>
          <w:szCs w:val="28"/>
        </w:rPr>
        <w:t>. Наиболее крупные из них</w:t>
      </w:r>
      <w:r w:rsidR="000C0669">
        <w:rPr>
          <w:rFonts w:ascii="Times New Roman" w:hAnsi="Times New Roman"/>
          <w:sz w:val="28"/>
          <w:szCs w:val="28"/>
        </w:rPr>
        <w:t>, в отношении которых введен режим постоянного государственного надзора</w:t>
      </w:r>
      <w:r w:rsidR="00DD4395" w:rsidRPr="00DD4395">
        <w:rPr>
          <w:rFonts w:ascii="Times New Roman" w:hAnsi="Times New Roman"/>
          <w:sz w:val="28"/>
          <w:szCs w:val="28"/>
        </w:rPr>
        <w:t>: Балаковская и Калининская АЭС, Научно-исследовательский институт атомных реакторов, Чепецкий механический завод, Опытно-конструкторское бюро машиностроения им. Африкантова,</w:t>
      </w:r>
      <w:r w:rsidR="00965281" w:rsidRPr="00965281">
        <w:t xml:space="preserve"> </w:t>
      </w:r>
      <w:r w:rsidR="00965281" w:rsidRPr="00965281">
        <w:rPr>
          <w:rFonts w:ascii="Times New Roman" w:hAnsi="Times New Roman"/>
          <w:sz w:val="28"/>
          <w:szCs w:val="28"/>
        </w:rPr>
        <w:t>Самарско</w:t>
      </w:r>
      <w:r w:rsidR="00965281">
        <w:rPr>
          <w:rFonts w:ascii="Times New Roman" w:hAnsi="Times New Roman"/>
          <w:sz w:val="28"/>
          <w:szCs w:val="28"/>
        </w:rPr>
        <w:t>е,</w:t>
      </w:r>
      <w:r w:rsidR="00965281" w:rsidRPr="00965281">
        <w:rPr>
          <w:rFonts w:ascii="Times New Roman" w:hAnsi="Times New Roman"/>
          <w:sz w:val="28"/>
          <w:szCs w:val="28"/>
        </w:rPr>
        <w:t xml:space="preserve"> Саратовско</w:t>
      </w:r>
      <w:r w:rsidR="00965281">
        <w:rPr>
          <w:rFonts w:ascii="Times New Roman" w:hAnsi="Times New Roman"/>
          <w:sz w:val="28"/>
          <w:szCs w:val="28"/>
        </w:rPr>
        <w:t>е,</w:t>
      </w:r>
      <w:r w:rsidR="00965281" w:rsidRPr="00965281">
        <w:rPr>
          <w:rFonts w:ascii="Times New Roman" w:hAnsi="Times New Roman"/>
          <w:sz w:val="28"/>
          <w:szCs w:val="28"/>
        </w:rPr>
        <w:t xml:space="preserve"> Казанско</w:t>
      </w:r>
      <w:r w:rsidR="00965281">
        <w:rPr>
          <w:rFonts w:ascii="Times New Roman" w:hAnsi="Times New Roman"/>
          <w:sz w:val="28"/>
          <w:szCs w:val="28"/>
        </w:rPr>
        <w:t>е,</w:t>
      </w:r>
      <w:r w:rsidR="00965281" w:rsidRPr="00965281">
        <w:rPr>
          <w:rFonts w:ascii="Times New Roman" w:hAnsi="Times New Roman"/>
          <w:sz w:val="28"/>
          <w:szCs w:val="28"/>
        </w:rPr>
        <w:t xml:space="preserve"> Нижегородско</w:t>
      </w:r>
      <w:r w:rsidR="00965281">
        <w:rPr>
          <w:rFonts w:ascii="Times New Roman" w:hAnsi="Times New Roman"/>
          <w:sz w:val="28"/>
          <w:szCs w:val="28"/>
        </w:rPr>
        <w:t>е,</w:t>
      </w:r>
      <w:r w:rsidR="00965281" w:rsidRPr="00965281">
        <w:rPr>
          <w:rFonts w:ascii="Times New Roman" w:hAnsi="Times New Roman"/>
          <w:sz w:val="28"/>
          <w:szCs w:val="28"/>
        </w:rPr>
        <w:t xml:space="preserve"> Кирово-Чепецко</w:t>
      </w:r>
      <w:r w:rsidR="00965281">
        <w:rPr>
          <w:rFonts w:ascii="Times New Roman" w:hAnsi="Times New Roman"/>
          <w:sz w:val="28"/>
          <w:szCs w:val="28"/>
        </w:rPr>
        <w:t>е и</w:t>
      </w:r>
      <w:r w:rsidR="00965281" w:rsidRPr="00965281">
        <w:rPr>
          <w:rFonts w:ascii="Times New Roman" w:hAnsi="Times New Roman"/>
          <w:sz w:val="28"/>
          <w:szCs w:val="28"/>
        </w:rPr>
        <w:t xml:space="preserve"> Благовещенско</w:t>
      </w:r>
      <w:r w:rsidR="00965281">
        <w:rPr>
          <w:rFonts w:ascii="Times New Roman" w:hAnsi="Times New Roman"/>
          <w:sz w:val="28"/>
          <w:szCs w:val="28"/>
        </w:rPr>
        <w:t>е</w:t>
      </w:r>
      <w:r w:rsidR="00965281" w:rsidRPr="00965281">
        <w:rPr>
          <w:rFonts w:ascii="Times New Roman" w:hAnsi="Times New Roman"/>
          <w:sz w:val="28"/>
          <w:szCs w:val="28"/>
        </w:rPr>
        <w:t xml:space="preserve"> отделения филиала «Приволжский территориальный округ» ФГУП «Предприятие по обращению с радиоактивными отходами «РосРАО»</w:t>
      </w:r>
      <w:r w:rsidR="00965281">
        <w:rPr>
          <w:rFonts w:ascii="Times New Roman" w:hAnsi="Times New Roman"/>
          <w:sz w:val="28"/>
          <w:szCs w:val="28"/>
        </w:rPr>
        <w:t xml:space="preserve">, а также </w:t>
      </w:r>
      <w:r w:rsidR="00965281" w:rsidRPr="00965281">
        <w:rPr>
          <w:rFonts w:ascii="Times New Roman" w:hAnsi="Times New Roman"/>
          <w:sz w:val="28"/>
          <w:szCs w:val="28"/>
        </w:rPr>
        <w:t xml:space="preserve">филиал «Димитровградский» федерального государственного  </w:t>
      </w:r>
      <w:r w:rsidR="00965281" w:rsidRPr="00965281">
        <w:rPr>
          <w:rFonts w:ascii="Times New Roman" w:hAnsi="Times New Roman"/>
          <w:sz w:val="28"/>
          <w:szCs w:val="28"/>
        </w:rPr>
        <w:lastRenderedPageBreak/>
        <w:t>унитарного предприятия «Национальный оператор по обращению с радиоактивными отходами»</w:t>
      </w:r>
      <w:r w:rsidR="00965281">
        <w:rPr>
          <w:rFonts w:ascii="Times New Roman" w:hAnsi="Times New Roman"/>
          <w:sz w:val="28"/>
          <w:szCs w:val="28"/>
        </w:rPr>
        <w:t>.</w:t>
      </w:r>
    </w:p>
    <w:p w:rsidR="00540BC3" w:rsidRDefault="001A7C71" w:rsidP="00A60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0BC3">
        <w:rPr>
          <w:rFonts w:ascii="Times New Roman" w:hAnsi="Times New Roman" w:cs="Times New Roman"/>
          <w:sz w:val="28"/>
          <w:szCs w:val="28"/>
        </w:rPr>
        <w:t>2. Статистические показатели подконтрольной среды.</w:t>
      </w:r>
    </w:p>
    <w:p w:rsidR="00657CDE" w:rsidRPr="00657CDE" w:rsidRDefault="00657CDE" w:rsidP="00A60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57CDE">
        <w:rPr>
          <w:rFonts w:ascii="Times New Roman" w:hAnsi="Times New Roman" w:cs="Times New Roman"/>
          <w:sz w:val="28"/>
          <w:szCs w:val="28"/>
        </w:rPr>
        <w:t xml:space="preserve">В отчетном периоде Управление продолжало работу по </w:t>
      </w:r>
      <w:r w:rsidR="000A52B9">
        <w:rPr>
          <w:rFonts w:ascii="Times New Roman" w:hAnsi="Times New Roman" w:cs="Times New Roman"/>
          <w:sz w:val="28"/>
          <w:szCs w:val="28"/>
        </w:rPr>
        <w:t>государственному регулированию</w:t>
      </w:r>
      <w:r w:rsidRPr="00657CDE">
        <w:rPr>
          <w:rFonts w:ascii="Times New Roman" w:hAnsi="Times New Roman" w:cs="Times New Roman"/>
          <w:sz w:val="28"/>
          <w:szCs w:val="28"/>
        </w:rPr>
        <w:t xml:space="preserve"> </w:t>
      </w:r>
      <w:r w:rsidR="00A44CD5">
        <w:rPr>
          <w:rFonts w:ascii="Times New Roman" w:hAnsi="Times New Roman" w:cs="Times New Roman"/>
          <w:sz w:val="28"/>
          <w:szCs w:val="28"/>
        </w:rPr>
        <w:t>безопасности</w:t>
      </w:r>
      <w:r w:rsidRPr="00657CDE">
        <w:rPr>
          <w:rFonts w:ascii="Times New Roman" w:hAnsi="Times New Roman" w:cs="Times New Roman"/>
          <w:sz w:val="28"/>
          <w:szCs w:val="28"/>
        </w:rPr>
        <w:t xml:space="preserve"> </w:t>
      </w:r>
      <w:r w:rsidR="000A52B9">
        <w:rPr>
          <w:rFonts w:ascii="Times New Roman" w:hAnsi="Times New Roman" w:cs="Times New Roman"/>
          <w:sz w:val="28"/>
          <w:szCs w:val="28"/>
        </w:rPr>
        <w:t>при</w:t>
      </w:r>
      <w:r w:rsidRPr="00657CDE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0A52B9">
        <w:rPr>
          <w:rFonts w:ascii="Times New Roman" w:hAnsi="Times New Roman" w:cs="Times New Roman"/>
          <w:sz w:val="28"/>
          <w:szCs w:val="28"/>
        </w:rPr>
        <w:t>и</w:t>
      </w:r>
      <w:r w:rsidRPr="00657CDE">
        <w:rPr>
          <w:rFonts w:ascii="Times New Roman" w:hAnsi="Times New Roman" w:cs="Times New Roman"/>
          <w:sz w:val="28"/>
          <w:szCs w:val="28"/>
        </w:rPr>
        <w:t xml:space="preserve"> атомной энергии. В целом состояние безопасности на поднадзорных Управлению объектах удовлетворительное. </w:t>
      </w:r>
    </w:p>
    <w:p w:rsidR="00A44CD5" w:rsidRDefault="00835664" w:rsidP="00A60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12 месяцев 2017 </w:t>
      </w:r>
      <w:r w:rsidR="00657CDE" w:rsidRPr="00657CDE">
        <w:rPr>
          <w:rFonts w:ascii="Times New Roman" w:hAnsi="Times New Roman" w:cs="Times New Roman"/>
          <w:sz w:val="28"/>
          <w:szCs w:val="28"/>
        </w:rPr>
        <w:t xml:space="preserve">года Управлением </w:t>
      </w:r>
      <w:r w:rsidR="00A44CD5" w:rsidRPr="00A44CD5">
        <w:rPr>
          <w:rFonts w:ascii="Times New Roman" w:hAnsi="Times New Roman" w:cs="Times New Roman"/>
          <w:sz w:val="28"/>
          <w:szCs w:val="28"/>
        </w:rPr>
        <w:t>проведено 1916 инспекций, в том числе</w:t>
      </w:r>
      <w:r w:rsidR="00A44CD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63923">
        <w:rPr>
          <w:rFonts w:ascii="Times New Roman" w:hAnsi="Times New Roman" w:cs="Times New Roman"/>
          <w:sz w:val="28"/>
          <w:szCs w:val="28"/>
        </w:rPr>
        <w:t xml:space="preserve">по </w:t>
      </w:r>
      <w:r w:rsidR="00A44CD5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963923">
        <w:rPr>
          <w:rFonts w:ascii="Times New Roman" w:hAnsi="Times New Roman" w:cs="Times New Roman"/>
          <w:sz w:val="28"/>
          <w:szCs w:val="28"/>
        </w:rPr>
        <w:t>направлениям надзора</w:t>
      </w:r>
      <w:r w:rsidR="00657CDE" w:rsidRPr="00657CDE">
        <w:rPr>
          <w:rFonts w:ascii="Times New Roman" w:hAnsi="Times New Roman" w:cs="Times New Roman"/>
          <w:sz w:val="28"/>
          <w:szCs w:val="28"/>
        </w:rPr>
        <w:t xml:space="preserve">: </w:t>
      </w:r>
      <w:r w:rsidR="000A52B9">
        <w:rPr>
          <w:rFonts w:ascii="Times New Roman" w:hAnsi="Times New Roman" w:cs="Times New Roman"/>
          <w:sz w:val="28"/>
          <w:szCs w:val="28"/>
        </w:rPr>
        <w:t>атомные  станции - 837, п</w:t>
      </w:r>
      <w:r w:rsidR="00A44CD5" w:rsidRPr="00A44CD5">
        <w:rPr>
          <w:rFonts w:ascii="Times New Roman" w:hAnsi="Times New Roman" w:cs="Times New Roman"/>
          <w:sz w:val="28"/>
          <w:szCs w:val="28"/>
        </w:rPr>
        <w:t>ред</w:t>
      </w:r>
      <w:r w:rsidR="000A52B9">
        <w:rPr>
          <w:rFonts w:ascii="Times New Roman" w:hAnsi="Times New Roman" w:cs="Times New Roman"/>
          <w:sz w:val="28"/>
          <w:szCs w:val="28"/>
        </w:rPr>
        <w:t>приятия топливного цикла -101, п</w:t>
      </w:r>
      <w:r w:rsidR="00A44CD5" w:rsidRPr="00A44CD5">
        <w:rPr>
          <w:rFonts w:ascii="Times New Roman" w:hAnsi="Times New Roman" w:cs="Times New Roman"/>
          <w:sz w:val="28"/>
          <w:szCs w:val="28"/>
        </w:rPr>
        <w:t>роектирование, конструирование и изготовление оборудования для ядерно и радиа</w:t>
      </w:r>
      <w:r w:rsidR="000A52B9">
        <w:rPr>
          <w:rFonts w:ascii="Times New Roman" w:hAnsi="Times New Roman" w:cs="Times New Roman"/>
          <w:sz w:val="28"/>
          <w:szCs w:val="28"/>
        </w:rPr>
        <w:t>ционно опасных объектов - 149, у</w:t>
      </w:r>
      <w:r w:rsidR="00A44CD5" w:rsidRPr="00A44CD5">
        <w:rPr>
          <w:rFonts w:ascii="Times New Roman" w:hAnsi="Times New Roman" w:cs="Times New Roman"/>
          <w:sz w:val="28"/>
          <w:szCs w:val="28"/>
        </w:rPr>
        <w:t>чет и контроль ядерных матери</w:t>
      </w:r>
      <w:r w:rsidR="000A52B9">
        <w:rPr>
          <w:rFonts w:ascii="Times New Roman" w:hAnsi="Times New Roman" w:cs="Times New Roman"/>
          <w:sz w:val="28"/>
          <w:szCs w:val="28"/>
        </w:rPr>
        <w:t>алов - 46, у</w:t>
      </w:r>
      <w:r w:rsidR="00A44CD5" w:rsidRPr="00A44CD5">
        <w:rPr>
          <w:rFonts w:ascii="Times New Roman" w:hAnsi="Times New Roman" w:cs="Times New Roman"/>
          <w:sz w:val="28"/>
          <w:szCs w:val="28"/>
        </w:rPr>
        <w:t>чет и контрол</w:t>
      </w:r>
      <w:r w:rsidR="000A52B9">
        <w:rPr>
          <w:rFonts w:ascii="Times New Roman" w:hAnsi="Times New Roman" w:cs="Times New Roman"/>
          <w:sz w:val="28"/>
          <w:szCs w:val="28"/>
        </w:rPr>
        <w:t>ь радиоактивных веществ - 425, и</w:t>
      </w:r>
      <w:r w:rsidR="00A44CD5" w:rsidRPr="00A44CD5">
        <w:rPr>
          <w:rFonts w:ascii="Times New Roman" w:hAnsi="Times New Roman" w:cs="Times New Roman"/>
          <w:sz w:val="28"/>
          <w:szCs w:val="28"/>
        </w:rPr>
        <w:t>сследовательские ядерные установки -101, установки судов - 1, физическая защита ядерных материалов - 20, физическая защит</w:t>
      </w:r>
      <w:r w:rsidR="000A52B9">
        <w:rPr>
          <w:rFonts w:ascii="Times New Roman" w:hAnsi="Times New Roman" w:cs="Times New Roman"/>
          <w:sz w:val="28"/>
          <w:szCs w:val="28"/>
        </w:rPr>
        <w:t>а радиоактивных веществ - 416, р</w:t>
      </w:r>
      <w:r w:rsidR="00A44CD5" w:rsidRPr="00A44CD5">
        <w:rPr>
          <w:rFonts w:ascii="Times New Roman" w:hAnsi="Times New Roman" w:cs="Times New Roman"/>
          <w:sz w:val="28"/>
          <w:szCs w:val="28"/>
        </w:rPr>
        <w:t xml:space="preserve">адиационно опасные объекты - 573. </w:t>
      </w:r>
      <w:r w:rsidR="00657CDE" w:rsidRPr="00657CDE">
        <w:rPr>
          <w:rFonts w:ascii="Times New Roman" w:hAnsi="Times New Roman" w:cs="Times New Roman"/>
          <w:sz w:val="28"/>
          <w:szCs w:val="28"/>
        </w:rPr>
        <w:t>Из указанного количества проведено проверок в рамках постоянного надзора на объектах использования атомной энергии</w:t>
      </w:r>
      <w:r w:rsidR="00B94C6F">
        <w:rPr>
          <w:rFonts w:ascii="Times New Roman" w:hAnsi="Times New Roman" w:cs="Times New Roman"/>
          <w:sz w:val="28"/>
          <w:szCs w:val="28"/>
        </w:rPr>
        <w:t>:</w:t>
      </w:r>
      <w:r w:rsidR="00657CDE" w:rsidRPr="00657CDE">
        <w:rPr>
          <w:rFonts w:ascii="Times New Roman" w:hAnsi="Times New Roman" w:cs="Times New Roman"/>
          <w:sz w:val="28"/>
          <w:szCs w:val="28"/>
        </w:rPr>
        <w:t xml:space="preserve"> </w:t>
      </w:r>
      <w:r w:rsidR="000A52B9">
        <w:rPr>
          <w:rFonts w:ascii="Times New Roman" w:hAnsi="Times New Roman" w:cs="Times New Roman"/>
          <w:sz w:val="28"/>
          <w:szCs w:val="28"/>
        </w:rPr>
        <w:t>атомные  станции - 817, п</w:t>
      </w:r>
      <w:r w:rsidR="00A44CD5" w:rsidRPr="00A44CD5">
        <w:rPr>
          <w:rFonts w:ascii="Times New Roman" w:hAnsi="Times New Roman" w:cs="Times New Roman"/>
          <w:sz w:val="28"/>
          <w:szCs w:val="28"/>
        </w:rPr>
        <w:t>ред</w:t>
      </w:r>
      <w:r w:rsidR="000A52B9">
        <w:rPr>
          <w:rFonts w:ascii="Times New Roman" w:hAnsi="Times New Roman" w:cs="Times New Roman"/>
          <w:sz w:val="28"/>
          <w:szCs w:val="28"/>
        </w:rPr>
        <w:t>приятия топливного цикла - 80, у</w:t>
      </w:r>
      <w:r w:rsidR="00A44CD5" w:rsidRPr="00A44CD5">
        <w:rPr>
          <w:rFonts w:ascii="Times New Roman" w:hAnsi="Times New Roman" w:cs="Times New Roman"/>
          <w:sz w:val="28"/>
          <w:szCs w:val="28"/>
        </w:rPr>
        <w:t>чет и кон</w:t>
      </w:r>
      <w:r w:rsidR="000A52B9">
        <w:rPr>
          <w:rFonts w:ascii="Times New Roman" w:hAnsi="Times New Roman" w:cs="Times New Roman"/>
          <w:sz w:val="28"/>
          <w:szCs w:val="28"/>
        </w:rPr>
        <w:t>троль ядерных материалов - 44, у</w:t>
      </w:r>
      <w:r w:rsidR="00A44CD5" w:rsidRPr="00A44CD5">
        <w:rPr>
          <w:rFonts w:ascii="Times New Roman" w:hAnsi="Times New Roman" w:cs="Times New Roman"/>
          <w:sz w:val="28"/>
          <w:szCs w:val="28"/>
        </w:rPr>
        <w:t>чет и контро</w:t>
      </w:r>
      <w:r w:rsidR="000A52B9">
        <w:rPr>
          <w:rFonts w:ascii="Times New Roman" w:hAnsi="Times New Roman" w:cs="Times New Roman"/>
          <w:sz w:val="28"/>
          <w:szCs w:val="28"/>
        </w:rPr>
        <w:t>ль радиоактивных веществ - 96, и</w:t>
      </w:r>
      <w:r w:rsidR="00A44CD5" w:rsidRPr="00A44CD5">
        <w:rPr>
          <w:rFonts w:ascii="Times New Roman" w:hAnsi="Times New Roman" w:cs="Times New Roman"/>
          <w:sz w:val="28"/>
          <w:szCs w:val="28"/>
        </w:rPr>
        <w:t>сследовательские ядерные установки - 87, физическая защита ядерных материалов - 14, физическая</w:t>
      </w:r>
      <w:r w:rsidR="000A52B9">
        <w:rPr>
          <w:rFonts w:ascii="Times New Roman" w:hAnsi="Times New Roman" w:cs="Times New Roman"/>
          <w:sz w:val="28"/>
          <w:szCs w:val="28"/>
        </w:rPr>
        <w:t xml:space="preserve"> защита радиоактивных веществ, р</w:t>
      </w:r>
      <w:r w:rsidR="00A44CD5" w:rsidRPr="00A44CD5">
        <w:rPr>
          <w:rFonts w:ascii="Times New Roman" w:hAnsi="Times New Roman" w:cs="Times New Roman"/>
          <w:sz w:val="28"/>
          <w:szCs w:val="28"/>
        </w:rPr>
        <w:t>адиационно опасные объекты - 161.</w:t>
      </w:r>
    </w:p>
    <w:p w:rsidR="00A44CD5" w:rsidRPr="00A44CD5" w:rsidRDefault="00657CDE" w:rsidP="00A44C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57CDE">
        <w:rPr>
          <w:rFonts w:ascii="Times New Roman" w:hAnsi="Times New Roman" w:cs="Times New Roman"/>
          <w:sz w:val="28"/>
          <w:szCs w:val="28"/>
        </w:rPr>
        <w:t xml:space="preserve">При проведении инспекций выявлено  </w:t>
      </w:r>
      <w:r w:rsidR="00B37693">
        <w:rPr>
          <w:rFonts w:ascii="Times New Roman" w:hAnsi="Times New Roman" w:cs="Times New Roman"/>
          <w:sz w:val="28"/>
          <w:szCs w:val="28"/>
        </w:rPr>
        <w:t>нарушений обязательных требований</w:t>
      </w:r>
      <w:r w:rsidRPr="00657CDE">
        <w:rPr>
          <w:rFonts w:ascii="Times New Roman" w:hAnsi="Times New Roman" w:cs="Times New Roman"/>
          <w:sz w:val="28"/>
          <w:szCs w:val="28"/>
        </w:rPr>
        <w:t xml:space="preserve"> </w:t>
      </w:r>
      <w:r w:rsidR="00B94C6F">
        <w:rPr>
          <w:rFonts w:ascii="Times New Roman" w:hAnsi="Times New Roman" w:cs="Times New Roman"/>
          <w:sz w:val="28"/>
          <w:szCs w:val="28"/>
        </w:rPr>
        <w:t>по следующим направлениям надзора</w:t>
      </w:r>
      <w:r w:rsidRPr="00657CDE">
        <w:rPr>
          <w:rFonts w:ascii="Times New Roman" w:hAnsi="Times New Roman" w:cs="Times New Roman"/>
          <w:sz w:val="28"/>
          <w:szCs w:val="28"/>
        </w:rPr>
        <w:t xml:space="preserve">: </w:t>
      </w:r>
      <w:r w:rsidR="000A52B9">
        <w:rPr>
          <w:rFonts w:ascii="Times New Roman" w:hAnsi="Times New Roman" w:cs="Times New Roman"/>
          <w:sz w:val="28"/>
          <w:szCs w:val="28"/>
        </w:rPr>
        <w:t>атомные  станции - 10, п</w:t>
      </w:r>
      <w:r w:rsidR="00A44CD5" w:rsidRPr="00A44CD5">
        <w:rPr>
          <w:rFonts w:ascii="Times New Roman" w:hAnsi="Times New Roman" w:cs="Times New Roman"/>
          <w:sz w:val="28"/>
          <w:szCs w:val="28"/>
        </w:rPr>
        <w:t>роектирование, конструирование и изготовление оборудования для ядерно и ради</w:t>
      </w:r>
      <w:r w:rsidR="000A52B9">
        <w:rPr>
          <w:rFonts w:ascii="Times New Roman" w:hAnsi="Times New Roman" w:cs="Times New Roman"/>
          <w:sz w:val="28"/>
          <w:szCs w:val="28"/>
        </w:rPr>
        <w:t>ационно опасных объектов - 40, п</w:t>
      </w:r>
      <w:r w:rsidR="00A44CD5" w:rsidRPr="00A44CD5">
        <w:rPr>
          <w:rFonts w:ascii="Times New Roman" w:hAnsi="Times New Roman" w:cs="Times New Roman"/>
          <w:sz w:val="28"/>
          <w:szCs w:val="28"/>
        </w:rPr>
        <w:t>ред</w:t>
      </w:r>
      <w:r w:rsidR="000A52B9">
        <w:rPr>
          <w:rFonts w:ascii="Times New Roman" w:hAnsi="Times New Roman" w:cs="Times New Roman"/>
          <w:sz w:val="28"/>
          <w:szCs w:val="28"/>
        </w:rPr>
        <w:t>приятия топливного цикла - 27, у</w:t>
      </w:r>
      <w:r w:rsidR="00A44CD5" w:rsidRPr="00A44CD5">
        <w:rPr>
          <w:rFonts w:ascii="Times New Roman" w:hAnsi="Times New Roman" w:cs="Times New Roman"/>
          <w:sz w:val="28"/>
          <w:szCs w:val="28"/>
        </w:rPr>
        <w:t>чет и ко</w:t>
      </w:r>
      <w:r w:rsidR="000A52B9">
        <w:rPr>
          <w:rFonts w:ascii="Times New Roman" w:hAnsi="Times New Roman" w:cs="Times New Roman"/>
          <w:sz w:val="28"/>
          <w:szCs w:val="28"/>
        </w:rPr>
        <w:t>нтроль ядерных материалов - 4, у</w:t>
      </w:r>
      <w:r w:rsidR="00A44CD5" w:rsidRPr="00A44CD5">
        <w:rPr>
          <w:rFonts w:ascii="Times New Roman" w:hAnsi="Times New Roman" w:cs="Times New Roman"/>
          <w:sz w:val="28"/>
          <w:szCs w:val="28"/>
        </w:rPr>
        <w:t>чет и контрол</w:t>
      </w:r>
      <w:r w:rsidR="000A52B9">
        <w:rPr>
          <w:rFonts w:ascii="Times New Roman" w:hAnsi="Times New Roman" w:cs="Times New Roman"/>
          <w:sz w:val="28"/>
          <w:szCs w:val="28"/>
        </w:rPr>
        <w:t>ь радиоактивных веществ - 111, и</w:t>
      </w:r>
      <w:r w:rsidR="00A44CD5" w:rsidRPr="00A44CD5">
        <w:rPr>
          <w:rFonts w:ascii="Times New Roman" w:hAnsi="Times New Roman" w:cs="Times New Roman"/>
          <w:sz w:val="28"/>
          <w:szCs w:val="28"/>
        </w:rPr>
        <w:t>сследовательские ядерные установки - 55, физическая защита ядерных материалов - 16, физическая защи</w:t>
      </w:r>
      <w:r w:rsidR="000A52B9">
        <w:rPr>
          <w:rFonts w:ascii="Times New Roman" w:hAnsi="Times New Roman" w:cs="Times New Roman"/>
          <w:sz w:val="28"/>
          <w:szCs w:val="28"/>
        </w:rPr>
        <w:t>та радиоактивных веществ - 93, р</w:t>
      </w:r>
      <w:r w:rsidR="00A44CD5" w:rsidRPr="00A44CD5">
        <w:rPr>
          <w:rFonts w:ascii="Times New Roman" w:hAnsi="Times New Roman" w:cs="Times New Roman"/>
          <w:sz w:val="28"/>
          <w:szCs w:val="28"/>
        </w:rPr>
        <w:t>адиационно опасные объекты - 383.</w:t>
      </w:r>
    </w:p>
    <w:p w:rsidR="00657CDE" w:rsidRPr="00657CDE" w:rsidRDefault="00657CDE" w:rsidP="00A60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CDE" w:rsidRPr="00657CDE" w:rsidRDefault="00657CDE" w:rsidP="00A60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57CDE">
        <w:rPr>
          <w:rFonts w:ascii="Times New Roman" w:hAnsi="Times New Roman" w:cs="Times New Roman"/>
          <w:sz w:val="28"/>
          <w:szCs w:val="28"/>
        </w:rPr>
        <w:t>Аварий, связанных с нарушением ядерной, радиационной и технической безопасности не было.</w:t>
      </w:r>
      <w:r w:rsidR="00B37693">
        <w:rPr>
          <w:rFonts w:ascii="Times New Roman" w:hAnsi="Times New Roman" w:cs="Times New Roman"/>
          <w:sz w:val="28"/>
          <w:szCs w:val="28"/>
        </w:rPr>
        <w:t xml:space="preserve"> Было зарегистрировано 27 происшествий</w:t>
      </w:r>
      <w:r w:rsidR="00B94C6F" w:rsidRPr="00B94C6F">
        <w:rPr>
          <w:rFonts w:ascii="Times New Roman" w:hAnsi="Times New Roman" w:cs="Times New Roman"/>
          <w:sz w:val="28"/>
          <w:szCs w:val="28"/>
        </w:rPr>
        <w:t xml:space="preserve"> по следующим направлениям надзора</w:t>
      </w:r>
      <w:r w:rsidR="00B37693">
        <w:rPr>
          <w:rFonts w:ascii="Times New Roman" w:hAnsi="Times New Roman" w:cs="Times New Roman"/>
          <w:sz w:val="28"/>
          <w:szCs w:val="28"/>
        </w:rPr>
        <w:t xml:space="preserve">: </w:t>
      </w:r>
      <w:r w:rsidR="000A52B9">
        <w:rPr>
          <w:rFonts w:ascii="Times New Roman" w:hAnsi="Times New Roman" w:cs="Times New Roman"/>
          <w:sz w:val="28"/>
          <w:szCs w:val="28"/>
        </w:rPr>
        <w:t>а</w:t>
      </w:r>
      <w:r w:rsidR="00A44CD5" w:rsidRPr="00406EDE">
        <w:rPr>
          <w:rFonts w:ascii="Times New Roman" w:hAnsi="Times New Roman" w:cs="Times New Roman"/>
          <w:sz w:val="28"/>
          <w:szCs w:val="28"/>
        </w:rPr>
        <w:t xml:space="preserve">томные  станции </w:t>
      </w:r>
      <w:r w:rsidR="00A44CD5" w:rsidRPr="00657CDE">
        <w:rPr>
          <w:rFonts w:ascii="Times New Roman" w:hAnsi="Times New Roman" w:cs="Times New Roman"/>
          <w:sz w:val="28"/>
          <w:szCs w:val="28"/>
        </w:rPr>
        <w:t>-</w:t>
      </w:r>
      <w:r w:rsidR="00A44CD5">
        <w:rPr>
          <w:rFonts w:ascii="Times New Roman" w:hAnsi="Times New Roman" w:cs="Times New Roman"/>
          <w:sz w:val="28"/>
          <w:szCs w:val="28"/>
        </w:rPr>
        <w:t xml:space="preserve"> 8</w:t>
      </w:r>
      <w:r w:rsidR="00A44CD5" w:rsidRPr="00657CDE">
        <w:rPr>
          <w:rFonts w:ascii="Times New Roman" w:hAnsi="Times New Roman" w:cs="Times New Roman"/>
          <w:sz w:val="28"/>
          <w:szCs w:val="28"/>
        </w:rPr>
        <w:t xml:space="preserve">, </w:t>
      </w:r>
      <w:r w:rsidR="000A52B9">
        <w:rPr>
          <w:rFonts w:ascii="Times New Roman" w:hAnsi="Times New Roman" w:cs="Times New Roman"/>
          <w:sz w:val="28"/>
          <w:szCs w:val="28"/>
        </w:rPr>
        <w:t>и</w:t>
      </w:r>
      <w:r w:rsidR="00A44CD5" w:rsidRPr="00406EDE">
        <w:rPr>
          <w:rFonts w:ascii="Times New Roman" w:hAnsi="Times New Roman" w:cs="Times New Roman"/>
          <w:sz w:val="28"/>
          <w:szCs w:val="28"/>
        </w:rPr>
        <w:t xml:space="preserve">сследовательские ядерные установки </w:t>
      </w:r>
      <w:r w:rsidR="00A44CD5" w:rsidRPr="00657CDE">
        <w:rPr>
          <w:rFonts w:ascii="Times New Roman" w:hAnsi="Times New Roman" w:cs="Times New Roman"/>
          <w:sz w:val="28"/>
          <w:szCs w:val="28"/>
        </w:rPr>
        <w:t>-</w:t>
      </w:r>
      <w:r w:rsidR="00A44CD5">
        <w:rPr>
          <w:rFonts w:ascii="Times New Roman" w:hAnsi="Times New Roman" w:cs="Times New Roman"/>
          <w:sz w:val="28"/>
          <w:szCs w:val="28"/>
        </w:rPr>
        <w:t xml:space="preserve"> 2</w:t>
      </w:r>
      <w:r w:rsidR="00A44CD5" w:rsidRPr="00657CDE">
        <w:rPr>
          <w:rFonts w:ascii="Times New Roman" w:hAnsi="Times New Roman" w:cs="Times New Roman"/>
          <w:sz w:val="28"/>
          <w:szCs w:val="28"/>
        </w:rPr>
        <w:t xml:space="preserve">, </w:t>
      </w:r>
      <w:r w:rsidR="000A52B9">
        <w:rPr>
          <w:rFonts w:ascii="Times New Roman" w:hAnsi="Times New Roman" w:cs="Times New Roman"/>
          <w:sz w:val="28"/>
          <w:szCs w:val="28"/>
        </w:rPr>
        <w:t>п</w:t>
      </w:r>
      <w:r w:rsidR="00A44CD5">
        <w:rPr>
          <w:rFonts w:ascii="Times New Roman" w:hAnsi="Times New Roman" w:cs="Times New Roman"/>
          <w:sz w:val="28"/>
          <w:szCs w:val="28"/>
        </w:rPr>
        <w:t>редприятия топливного цикла - 4</w:t>
      </w:r>
      <w:r w:rsidR="00A44CD5" w:rsidRPr="00657CDE">
        <w:rPr>
          <w:rFonts w:ascii="Times New Roman" w:hAnsi="Times New Roman" w:cs="Times New Roman"/>
          <w:sz w:val="28"/>
          <w:szCs w:val="28"/>
        </w:rPr>
        <w:t xml:space="preserve">, </w:t>
      </w:r>
      <w:r w:rsidR="000A52B9">
        <w:rPr>
          <w:rFonts w:ascii="Times New Roman" w:hAnsi="Times New Roman" w:cs="Times New Roman"/>
          <w:sz w:val="28"/>
          <w:szCs w:val="28"/>
        </w:rPr>
        <w:t>р</w:t>
      </w:r>
      <w:r w:rsidR="00A44CD5" w:rsidRPr="00406EDE">
        <w:rPr>
          <w:rFonts w:ascii="Times New Roman" w:hAnsi="Times New Roman" w:cs="Times New Roman"/>
          <w:sz w:val="28"/>
          <w:szCs w:val="28"/>
        </w:rPr>
        <w:t xml:space="preserve">адиационно опасные объекты </w:t>
      </w:r>
      <w:r w:rsidR="00A44CD5" w:rsidRPr="00657CDE">
        <w:rPr>
          <w:rFonts w:ascii="Times New Roman" w:hAnsi="Times New Roman" w:cs="Times New Roman"/>
          <w:sz w:val="28"/>
          <w:szCs w:val="28"/>
        </w:rPr>
        <w:t>-</w:t>
      </w:r>
      <w:r w:rsidR="00A44CD5">
        <w:rPr>
          <w:rFonts w:ascii="Times New Roman" w:hAnsi="Times New Roman" w:cs="Times New Roman"/>
          <w:sz w:val="28"/>
          <w:szCs w:val="28"/>
        </w:rPr>
        <w:t>13.</w:t>
      </w:r>
    </w:p>
    <w:p w:rsidR="00657CDE" w:rsidRPr="00657CDE" w:rsidRDefault="00657CDE" w:rsidP="00A60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57CDE">
        <w:rPr>
          <w:rFonts w:ascii="Times New Roman" w:hAnsi="Times New Roman" w:cs="Times New Roman"/>
          <w:sz w:val="28"/>
          <w:szCs w:val="28"/>
        </w:rPr>
        <w:t>Анализ причин по результатам надзорной деятельности продолжает показывать, что основной причиной выявленных нарушений норм и правил в области использования атомной энергии и условий действия лицензий остается недостаточно высокая культура безопасности. Преимущественно это выражается в некачественном контроле (отсутствии контроля, недостаточности контроля) за проведением работ, выполнением УДЛ со стороны руково</w:t>
      </w:r>
      <w:r>
        <w:rPr>
          <w:rFonts w:ascii="Times New Roman" w:hAnsi="Times New Roman" w:cs="Times New Roman"/>
          <w:sz w:val="28"/>
          <w:szCs w:val="28"/>
        </w:rPr>
        <w:t xml:space="preserve">дства поднадзорных организаций. </w:t>
      </w:r>
      <w:r w:rsidRPr="00657CDE">
        <w:rPr>
          <w:rFonts w:ascii="Times New Roman" w:hAnsi="Times New Roman" w:cs="Times New Roman"/>
          <w:sz w:val="28"/>
          <w:szCs w:val="28"/>
        </w:rPr>
        <w:t>Наряду с этим причинами отдельных нарушений являются недостатки процедур по оформлению или разработке документации, недостаточность проработки требований НД.</w:t>
      </w:r>
    </w:p>
    <w:p w:rsidR="00657CDE" w:rsidRPr="00657CDE" w:rsidRDefault="00657CDE" w:rsidP="00A60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3923">
        <w:rPr>
          <w:rFonts w:ascii="Times New Roman" w:hAnsi="Times New Roman" w:cs="Times New Roman"/>
          <w:sz w:val="28"/>
          <w:szCs w:val="28"/>
        </w:rPr>
        <w:t>Н</w:t>
      </w:r>
      <w:r w:rsidRPr="00657CDE">
        <w:rPr>
          <w:rFonts w:ascii="Times New Roman" w:hAnsi="Times New Roman" w:cs="Times New Roman"/>
          <w:sz w:val="28"/>
          <w:szCs w:val="28"/>
        </w:rPr>
        <w:t xml:space="preserve">аличие самого факта проведения </w:t>
      </w:r>
      <w:r w:rsidR="00CD2C37">
        <w:rPr>
          <w:rFonts w:ascii="Times New Roman" w:hAnsi="Times New Roman" w:cs="Times New Roman"/>
          <w:sz w:val="28"/>
          <w:szCs w:val="28"/>
        </w:rPr>
        <w:t>проверок</w:t>
      </w:r>
      <w:r w:rsidRPr="00657CDE">
        <w:rPr>
          <w:rFonts w:ascii="Times New Roman" w:hAnsi="Times New Roman" w:cs="Times New Roman"/>
          <w:sz w:val="28"/>
          <w:szCs w:val="28"/>
        </w:rPr>
        <w:t xml:space="preserve"> способствует не только выявлению, но и устранению отдельных замечаний и нарушений в процессе проведения </w:t>
      </w:r>
      <w:r w:rsidR="00CD2C37">
        <w:rPr>
          <w:rFonts w:ascii="Times New Roman" w:hAnsi="Times New Roman" w:cs="Times New Roman"/>
          <w:sz w:val="28"/>
          <w:szCs w:val="28"/>
        </w:rPr>
        <w:t>проверок</w:t>
      </w:r>
      <w:r w:rsidRPr="00657CDE">
        <w:rPr>
          <w:rFonts w:ascii="Times New Roman" w:hAnsi="Times New Roman" w:cs="Times New Roman"/>
          <w:sz w:val="28"/>
          <w:szCs w:val="28"/>
        </w:rPr>
        <w:t>.</w:t>
      </w:r>
    </w:p>
    <w:p w:rsidR="00540BC3" w:rsidRDefault="00657CDE" w:rsidP="00A60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57CDE">
        <w:rPr>
          <w:rFonts w:ascii="Times New Roman" w:hAnsi="Times New Roman" w:cs="Times New Roman"/>
          <w:sz w:val="28"/>
          <w:szCs w:val="28"/>
        </w:rPr>
        <w:t>За отчетный период к 24 должностным и 7 юридическим лицам применены административные наказания в виде штрафов на сумму 1710 тыс.руб.</w:t>
      </w:r>
    </w:p>
    <w:p w:rsidR="00E96D30" w:rsidRDefault="00657CDE" w:rsidP="00A60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57CDE">
        <w:rPr>
          <w:rFonts w:ascii="Times New Roman" w:hAnsi="Times New Roman" w:cs="Times New Roman"/>
          <w:sz w:val="28"/>
          <w:szCs w:val="28"/>
        </w:rPr>
        <w:t>В основном по всем выявленным нарушениям принятые меры</w:t>
      </w:r>
      <w:r>
        <w:rPr>
          <w:rFonts w:ascii="Times New Roman" w:hAnsi="Times New Roman" w:cs="Times New Roman"/>
          <w:sz w:val="28"/>
          <w:szCs w:val="28"/>
        </w:rPr>
        <w:t xml:space="preserve"> можно оценить как достаточные.</w:t>
      </w:r>
    </w:p>
    <w:p w:rsidR="00540BC3" w:rsidRDefault="00E96D30" w:rsidP="00A60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0BC3">
        <w:rPr>
          <w:rFonts w:ascii="Times New Roman" w:hAnsi="Times New Roman" w:cs="Times New Roman"/>
          <w:sz w:val="28"/>
          <w:szCs w:val="28"/>
        </w:rPr>
        <w:t>3. Текущий уровень развития профилактических мероприятий</w:t>
      </w:r>
      <w:r w:rsidR="00657CDE">
        <w:rPr>
          <w:rFonts w:ascii="Times New Roman" w:hAnsi="Times New Roman" w:cs="Times New Roman"/>
          <w:sz w:val="28"/>
          <w:szCs w:val="28"/>
        </w:rPr>
        <w:t>.</w:t>
      </w:r>
    </w:p>
    <w:p w:rsidR="00E96D30" w:rsidRDefault="0098564B" w:rsidP="00A60A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993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 в Управлении проводилась работа </w:t>
      </w:r>
      <w:r w:rsidR="00B9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обобщению и анализу </w:t>
      </w:r>
      <w:r w:rsidR="00993C1B" w:rsidRPr="00993C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правоприменительной практики контрольно-надзорной деятельности</w:t>
      </w:r>
      <w:r w:rsidR="00993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56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r w:rsidR="00835664" w:rsidRPr="00835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проводился ана</w:t>
      </w:r>
      <w:r w:rsidR="0083566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835664" w:rsidRPr="00835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835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 </w:t>
      </w:r>
      <w:r w:rsidR="00CD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условий возникновения </w:t>
      </w:r>
      <w:r w:rsidR="00835664" w:rsidRPr="0083566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типовых и массовых нарушени</w:t>
      </w:r>
      <w:r w:rsidR="0083566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35664" w:rsidRPr="00835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требований</w:t>
      </w:r>
      <w:r w:rsidR="00835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0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предлагались </w:t>
      </w:r>
      <w:r w:rsidR="00835664" w:rsidRPr="000B71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</w:t>
      </w:r>
      <w:r w:rsidR="000B71FC" w:rsidRPr="000B7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835664" w:rsidRPr="000B71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мероприятиями по их устранению</w:t>
      </w:r>
      <w:r w:rsidR="000B71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7CDE" w:rsidRPr="00657CDE" w:rsidRDefault="00E96D30" w:rsidP="00A60A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0B71F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57CDE" w:rsidRPr="00657CDE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нформировани</w:t>
      </w:r>
      <w:r w:rsidR="00993C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35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</w:t>
      </w:r>
      <w:r w:rsidR="00657CDE" w:rsidRPr="0065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индивидуальных предпринимателей по вопросам соблюдения обязательных требований </w:t>
      </w:r>
      <w:r w:rsidR="00835664" w:rsidRPr="00657C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</w:t>
      </w:r>
      <w:r w:rsidR="00835664">
        <w:rPr>
          <w:rFonts w:ascii="Times New Roman" w:eastAsia="Times New Roman" w:hAnsi="Times New Roman" w:cs="Times New Roman"/>
          <w:sz w:val="28"/>
          <w:szCs w:val="28"/>
          <w:lang w:eastAsia="ru-RU"/>
        </w:rPr>
        <w:t>ялось</w:t>
      </w:r>
      <w:r w:rsidR="00835664" w:rsidRPr="0065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CDE" w:rsidRPr="00657C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посредством:</w:t>
      </w:r>
    </w:p>
    <w:p w:rsidR="00657CDE" w:rsidRDefault="000B71FC" w:rsidP="00A60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7CDE" w:rsidRPr="0065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публичных </w:t>
      </w:r>
      <w:r w:rsidR="009639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обсуждений</w:t>
      </w:r>
      <w:r w:rsidR="00993C1B" w:rsidRPr="00993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C1B" w:rsidRPr="00657CD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поднадзорными Управлению организациями</w:t>
      </w:r>
      <w:r w:rsidR="00657CDE" w:rsidRPr="00657C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3C1B" w:rsidRPr="00993C1B">
        <w:rPr>
          <w:rFonts w:ascii="Times New Roman" w:hAnsi="Times New Roman" w:cs="Times New Roman"/>
          <w:sz w:val="28"/>
          <w:szCs w:val="28"/>
        </w:rPr>
        <w:t xml:space="preserve"> </w:t>
      </w:r>
      <w:r w:rsidR="00993C1B">
        <w:rPr>
          <w:rFonts w:ascii="Times New Roman" w:hAnsi="Times New Roman" w:cs="Times New Roman"/>
          <w:sz w:val="28"/>
          <w:szCs w:val="28"/>
        </w:rPr>
        <w:t xml:space="preserve">За 2017 год проведено 3 публичных </w:t>
      </w:r>
      <w:r w:rsidR="00963923">
        <w:rPr>
          <w:rFonts w:ascii="Times New Roman" w:hAnsi="Times New Roman" w:cs="Times New Roman"/>
          <w:sz w:val="28"/>
          <w:szCs w:val="28"/>
        </w:rPr>
        <w:t>обсуждения</w:t>
      </w:r>
      <w:r w:rsidR="00993C1B">
        <w:rPr>
          <w:rFonts w:ascii="Times New Roman" w:hAnsi="Times New Roman" w:cs="Times New Roman"/>
          <w:sz w:val="28"/>
          <w:szCs w:val="28"/>
        </w:rPr>
        <w:t xml:space="preserve"> (</w:t>
      </w:r>
      <w:r w:rsidR="00993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31.05.2017, 28.09.2017, </w:t>
      </w:r>
      <w:r w:rsidR="00657CDE" w:rsidRPr="00657CDE">
        <w:rPr>
          <w:rFonts w:ascii="Times New Roman" w:eastAsia="Times New Roman" w:hAnsi="Times New Roman" w:cs="Times New Roman"/>
          <w:sz w:val="28"/>
          <w:szCs w:val="28"/>
          <w:lang w:eastAsia="ru-RU"/>
        </w:rPr>
        <w:t>29.11.2017</w:t>
      </w:r>
      <w:r w:rsidR="00993C1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57CDE" w:rsidRPr="00657CD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</w:t>
      </w:r>
      <w:r w:rsidR="00993C1B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657CDE" w:rsidRPr="0065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</w:t>
      </w:r>
      <w:r w:rsidR="00531C8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7CDE" w:rsidRPr="00657CDE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с докладами по правоприменительной практ</w:t>
      </w:r>
      <w:r w:rsidR="00DE182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ике должностные лица Управления;</w:t>
      </w:r>
    </w:p>
    <w:p w:rsidR="00E96D30" w:rsidRDefault="00657CDE" w:rsidP="00A60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1FC" w:rsidRPr="000B71FC">
        <w:rPr>
          <w:rFonts w:ascii="Times New Roman" w:hAnsi="Times New Roman" w:cs="Times New Roman"/>
          <w:sz w:val="28"/>
          <w:szCs w:val="28"/>
        </w:rPr>
        <w:t xml:space="preserve">размещения на официальном сайте Управления </w:t>
      </w:r>
      <w:hyperlink r:id="rId8" w:history="1">
        <w:r w:rsidR="001D4270" w:rsidRPr="001D4270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www.</w:t>
        </w:r>
        <w:r w:rsidR="001D4270" w:rsidRPr="001D4270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vol</w:t>
        </w:r>
        <w:r w:rsidR="001D4270" w:rsidRPr="001D4270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-</w:t>
        </w:r>
        <w:r w:rsidR="001D4270" w:rsidRPr="001D4270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nrs</w:t>
        </w:r>
        <w:r w:rsidR="001D4270" w:rsidRPr="001D4270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.</w:t>
        </w:r>
        <w:r w:rsidR="001D4270" w:rsidRPr="001D4270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gosnadzor</w:t>
        </w:r>
        <w:r w:rsidR="001D4270" w:rsidRPr="001D4270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.ru</w:t>
        </w:r>
      </w:hyperlink>
      <w:r w:rsidR="001D4270" w:rsidRPr="001D4270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="001D4270" w:rsidRPr="001D4270">
        <w:rPr>
          <w:rFonts w:ascii="Times New Roman" w:hAnsi="Times New Roman" w:cs="Times New Roman"/>
          <w:sz w:val="28"/>
          <w:szCs w:val="28"/>
        </w:rPr>
        <w:t>(далее – сайт Управления)</w:t>
      </w:r>
      <w:r w:rsidR="001D4270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="000B71FC" w:rsidRPr="000B71FC">
        <w:rPr>
          <w:rFonts w:ascii="Times New Roman" w:hAnsi="Times New Roman" w:cs="Times New Roman"/>
          <w:sz w:val="28"/>
          <w:szCs w:val="28"/>
        </w:rPr>
        <w:t>Переч</w:t>
      </w:r>
      <w:r w:rsidR="000B71FC">
        <w:rPr>
          <w:rFonts w:ascii="Times New Roman" w:hAnsi="Times New Roman" w:cs="Times New Roman"/>
          <w:sz w:val="28"/>
          <w:szCs w:val="28"/>
        </w:rPr>
        <w:t>ней</w:t>
      </w:r>
      <w:r w:rsidR="000B71FC" w:rsidRPr="000B71FC">
        <w:rPr>
          <w:rFonts w:ascii="Times New Roman" w:hAnsi="Times New Roman" w:cs="Times New Roman"/>
          <w:sz w:val="28"/>
          <w:szCs w:val="28"/>
        </w:rPr>
        <w:t xml:space="preserve"> </w:t>
      </w:r>
      <w:r w:rsidR="00ED5BB6" w:rsidRPr="00737C55">
        <w:rPr>
          <w:rFonts w:ascii="Times New Roman" w:hAnsi="Times New Roman" w:cs="Times New Roman"/>
          <w:sz w:val="28"/>
          <w:szCs w:val="28"/>
        </w:rPr>
        <w:t xml:space="preserve">и текстов </w:t>
      </w:r>
      <w:r w:rsidR="00ED5BB6" w:rsidRPr="00ED5BB6">
        <w:rPr>
          <w:rFonts w:ascii="Times New Roman" w:hAnsi="Times New Roman" w:cs="Times New Roman"/>
          <w:b/>
          <w:sz w:val="28"/>
          <w:szCs w:val="28"/>
        </w:rPr>
        <w:t xml:space="preserve">нормативных </w:t>
      </w:r>
      <w:r w:rsidR="000B71FC" w:rsidRPr="00ED5BB6">
        <w:rPr>
          <w:rFonts w:ascii="Times New Roman" w:hAnsi="Times New Roman" w:cs="Times New Roman"/>
          <w:b/>
          <w:sz w:val="28"/>
          <w:szCs w:val="28"/>
        </w:rPr>
        <w:t>правовых актов</w:t>
      </w:r>
      <w:r w:rsidR="000B71FC" w:rsidRPr="000B71FC">
        <w:rPr>
          <w:rFonts w:ascii="Times New Roman" w:hAnsi="Times New Roman" w:cs="Times New Roman"/>
          <w:sz w:val="28"/>
          <w:szCs w:val="28"/>
        </w:rPr>
        <w:t>, содержащих обязательные требования, соблюдение которых оценивается при пров</w:t>
      </w:r>
      <w:r w:rsidR="00531C84">
        <w:rPr>
          <w:rFonts w:ascii="Times New Roman" w:hAnsi="Times New Roman" w:cs="Times New Roman"/>
          <w:sz w:val="28"/>
          <w:szCs w:val="28"/>
        </w:rPr>
        <w:t>едении мероприятий по контролю;</w:t>
      </w:r>
    </w:p>
    <w:p w:rsidR="00455586" w:rsidRDefault="00ED5BB6" w:rsidP="00A60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71FC">
        <w:rPr>
          <w:rFonts w:ascii="Times New Roman" w:hAnsi="Times New Roman" w:cs="Times New Roman"/>
          <w:sz w:val="28"/>
          <w:szCs w:val="28"/>
        </w:rPr>
        <w:t>размещения на сайте Управления Переч</w:t>
      </w:r>
      <w:r>
        <w:rPr>
          <w:rFonts w:ascii="Times New Roman" w:hAnsi="Times New Roman" w:cs="Times New Roman"/>
          <w:sz w:val="28"/>
          <w:szCs w:val="28"/>
        </w:rPr>
        <w:t>ней</w:t>
      </w:r>
      <w:r w:rsidR="00455586" w:rsidRPr="00737C55">
        <w:rPr>
          <w:rFonts w:ascii="Times New Roman" w:hAnsi="Times New Roman" w:cs="Times New Roman"/>
          <w:sz w:val="28"/>
          <w:szCs w:val="28"/>
        </w:rPr>
        <w:t xml:space="preserve"> и текстов </w:t>
      </w:r>
      <w:r w:rsidR="00455586" w:rsidRPr="002A0208">
        <w:rPr>
          <w:rFonts w:ascii="Times New Roman" w:hAnsi="Times New Roman" w:cs="Times New Roman"/>
          <w:b/>
          <w:sz w:val="28"/>
          <w:szCs w:val="28"/>
        </w:rPr>
        <w:t>руководств</w:t>
      </w:r>
      <w:r w:rsidR="00455586" w:rsidRPr="00737C55">
        <w:rPr>
          <w:rFonts w:ascii="Times New Roman" w:hAnsi="Times New Roman" w:cs="Times New Roman"/>
          <w:sz w:val="28"/>
          <w:szCs w:val="28"/>
        </w:rPr>
        <w:t xml:space="preserve"> по соблюдению действующих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564B" w:rsidRDefault="00E96D30" w:rsidP="00A60A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564B">
        <w:rPr>
          <w:rFonts w:ascii="Times New Roman" w:hAnsi="Times New Roman" w:cs="Times New Roman"/>
          <w:sz w:val="28"/>
          <w:szCs w:val="28"/>
        </w:rPr>
        <w:t xml:space="preserve">3.3. </w:t>
      </w:r>
      <w:r w:rsidRPr="00E96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в 2017 году </w:t>
      </w:r>
      <w:r w:rsidR="00963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начата работа по выдаче предостережений: </w:t>
      </w:r>
      <w:r w:rsidRPr="00E96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="009639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выдано</w:t>
      </w:r>
      <w:r w:rsidRPr="00E96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предостережений о недопустимости нарушения обязательных требований.</w:t>
      </w:r>
    </w:p>
    <w:p w:rsidR="002461C3" w:rsidRPr="002461C3" w:rsidRDefault="002461C3" w:rsidP="00A60A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3.4. </w:t>
      </w:r>
      <w:r w:rsidRPr="002461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отсутствием финансирования в Управлении не проводились обучающие семинары и конференции, а также разъяснительная работа в средствах массовой информации.</w:t>
      </w:r>
    </w:p>
    <w:p w:rsidR="002F492E" w:rsidRPr="002F492E" w:rsidRDefault="00E96D30" w:rsidP="00A60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0BC3">
        <w:rPr>
          <w:rFonts w:ascii="Times New Roman" w:hAnsi="Times New Roman" w:cs="Times New Roman"/>
          <w:sz w:val="28"/>
          <w:szCs w:val="28"/>
        </w:rPr>
        <w:t>4. Описание ключевых рисков, которые могут возникнуть в процессе реализации Программы</w:t>
      </w:r>
      <w:r w:rsidR="00607D12">
        <w:rPr>
          <w:rFonts w:ascii="Times New Roman" w:hAnsi="Times New Roman" w:cs="Times New Roman"/>
          <w:sz w:val="28"/>
          <w:szCs w:val="28"/>
        </w:rPr>
        <w:t>:</w:t>
      </w:r>
    </w:p>
    <w:p w:rsidR="002F492E" w:rsidRPr="002F492E" w:rsidRDefault="002F492E" w:rsidP="00A60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7D12">
        <w:rPr>
          <w:rFonts w:ascii="Times New Roman" w:hAnsi="Times New Roman" w:cs="Times New Roman"/>
          <w:sz w:val="28"/>
          <w:szCs w:val="28"/>
        </w:rPr>
        <w:t>4.1. В соответствии с Положением</w:t>
      </w:r>
      <w:r w:rsidR="00607D12" w:rsidRPr="002F492E">
        <w:rPr>
          <w:rFonts w:ascii="Times New Roman" w:hAnsi="Times New Roman" w:cs="Times New Roman"/>
          <w:sz w:val="28"/>
          <w:szCs w:val="28"/>
        </w:rPr>
        <w:t xml:space="preserve"> о федеральном государственном надзоре в области использования атомной энергии</w:t>
      </w:r>
      <w:r w:rsidR="004C2237">
        <w:rPr>
          <w:rFonts w:ascii="Times New Roman" w:hAnsi="Times New Roman" w:cs="Times New Roman"/>
          <w:sz w:val="28"/>
          <w:szCs w:val="28"/>
        </w:rPr>
        <w:t xml:space="preserve"> </w:t>
      </w:r>
      <w:r w:rsidR="00607D1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лавн</w:t>
      </w:r>
      <w:r w:rsidR="00607D1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607D12">
        <w:rPr>
          <w:rFonts w:ascii="Times New Roman" w:hAnsi="Times New Roman" w:cs="Times New Roman"/>
          <w:sz w:val="28"/>
          <w:szCs w:val="28"/>
        </w:rPr>
        <w:t>ей</w:t>
      </w:r>
      <w:r w:rsidRPr="002F492E">
        <w:rPr>
          <w:rFonts w:ascii="Times New Roman" w:hAnsi="Times New Roman" w:cs="Times New Roman"/>
          <w:sz w:val="28"/>
          <w:szCs w:val="28"/>
        </w:rPr>
        <w:t xml:space="preserve"> федерального государс</w:t>
      </w:r>
      <w:r>
        <w:rPr>
          <w:rFonts w:ascii="Times New Roman" w:hAnsi="Times New Roman" w:cs="Times New Roman"/>
          <w:sz w:val="28"/>
          <w:szCs w:val="28"/>
        </w:rPr>
        <w:t xml:space="preserve">твенного надзора </w:t>
      </w:r>
      <w:r w:rsidR="00607D12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D12">
        <w:rPr>
          <w:rFonts w:ascii="Times New Roman" w:hAnsi="Times New Roman" w:cs="Times New Roman"/>
          <w:b/>
          <w:sz w:val="28"/>
          <w:szCs w:val="28"/>
        </w:rPr>
        <w:t>надзорная функция</w:t>
      </w:r>
      <w:r w:rsidR="00493EF1">
        <w:rPr>
          <w:rFonts w:ascii="Times New Roman" w:hAnsi="Times New Roman" w:cs="Times New Roman"/>
          <w:sz w:val="28"/>
          <w:szCs w:val="28"/>
        </w:rPr>
        <w:t xml:space="preserve">, </w:t>
      </w:r>
      <w:r w:rsidRPr="002F492E">
        <w:rPr>
          <w:rFonts w:ascii="Times New Roman" w:hAnsi="Times New Roman" w:cs="Times New Roman"/>
          <w:sz w:val="28"/>
          <w:szCs w:val="28"/>
        </w:rPr>
        <w:t>а осуществление профилактической деятельности требует определенных навыков, значительных трудозатрат и систематической (не эпизодическ</w:t>
      </w:r>
      <w:r w:rsidR="00493EF1">
        <w:rPr>
          <w:rFonts w:ascii="Times New Roman" w:hAnsi="Times New Roman" w:cs="Times New Roman"/>
          <w:sz w:val="28"/>
          <w:szCs w:val="28"/>
        </w:rPr>
        <w:t>ой</w:t>
      </w:r>
      <w:r w:rsidRPr="002F492E">
        <w:rPr>
          <w:rFonts w:ascii="Times New Roman" w:hAnsi="Times New Roman" w:cs="Times New Roman"/>
          <w:sz w:val="28"/>
          <w:szCs w:val="28"/>
        </w:rPr>
        <w:t>) работы, поэтому подобное совмещение не обеспечит должную эффективность и результативнос</w:t>
      </w:r>
      <w:r w:rsidR="00607D12">
        <w:rPr>
          <w:rFonts w:ascii="Times New Roman" w:hAnsi="Times New Roman" w:cs="Times New Roman"/>
          <w:sz w:val="28"/>
          <w:szCs w:val="28"/>
        </w:rPr>
        <w:t>ть профилактических мероприятий.</w:t>
      </w:r>
    </w:p>
    <w:p w:rsidR="002F492E" w:rsidRPr="002F492E" w:rsidRDefault="002F492E" w:rsidP="00A60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7D12">
        <w:rPr>
          <w:rFonts w:ascii="Times New Roman" w:hAnsi="Times New Roman" w:cs="Times New Roman"/>
          <w:sz w:val="28"/>
          <w:szCs w:val="28"/>
        </w:rPr>
        <w:t xml:space="preserve">4.2. </w:t>
      </w:r>
      <w:r w:rsidRPr="002F492E">
        <w:rPr>
          <w:rFonts w:ascii="Times New Roman" w:hAnsi="Times New Roman" w:cs="Times New Roman"/>
          <w:sz w:val="28"/>
          <w:szCs w:val="28"/>
        </w:rPr>
        <w:t>Отсутствие общей системы обучения</w:t>
      </w:r>
      <w:r w:rsidR="00CD2C37">
        <w:rPr>
          <w:rFonts w:ascii="Times New Roman" w:hAnsi="Times New Roman" w:cs="Times New Roman"/>
          <w:sz w:val="28"/>
          <w:szCs w:val="28"/>
        </w:rPr>
        <w:t xml:space="preserve"> инспекторского состава</w:t>
      </w:r>
      <w:r w:rsidRPr="002F492E">
        <w:rPr>
          <w:rFonts w:ascii="Times New Roman" w:hAnsi="Times New Roman" w:cs="Times New Roman"/>
          <w:sz w:val="28"/>
          <w:szCs w:val="28"/>
        </w:rPr>
        <w:t xml:space="preserve"> при переходе от традиционных методов надзорной деятельности к предупред</w:t>
      </w:r>
      <w:r w:rsidR="00BE4467">
        <w:rPr>
          <w:rFonts w:ascii="Times New Roman" w:hAnsi="Times New Roman" w:cs="Times New Roman"/>
          <w:sz w:val="28"/>
          <w:szCs w:val="28"/>
        </w:rPr>
        <w:t>ительно-профилактической работе</w:t>
      </w:r>
      <w:r w:rsidR="00CD2C37">
        <w:rPr>
          <w:rFonts w:ascii="Times New Roman" w:hAnsi="Times New Roman" w:cs="Times New Roman"/>
          <w:sz w:val="28"/>
          <w:szCs w:val="28"/>
        </w:rPr>
        <w:t xml:space="preserve"> негативно повлияет на качество проведения профилактических мероприятий</w:t>
      </w:r>
      <w:r w:rsidR="00BE4467">
        <w:rPr>
          <w:rFonts w:ascii="Times New Roman" w:hAnsi="Times New Roman" w:cs="Times New Roman"/>
          <w:sz w:val="28"/>
          <w:szCs w:val="28"/>
        </w:rPr>
        <w:t>.</w:t>
      </w:r>
    </w:p>
    <w:p w:rsidR="002F492E" w:rsidRPr="002F492E" w:rsidRDefault="002F492E" w:rsidP="00A60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4467"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F492E">
        <w:rPr>
          <w:rFonts w:ascii="Times New Roman" w:hAnsi="Times New Roman" w:cs="Times New Roman"/>
          <w:sz w:val="28"/>
          <w:szCs w:val="28"/>
        </w:rPr>
        <w:t>одход к про</w:t>
      </w:r>
      <w:r w:rsidR="00BE4467">
        <w:rPr>
          <w:rFonts w:ascii="Times New Roman" w:hAnsi="Times New Roman" w:cs="Times New Roman"/>
          <w:sz w:val="28"/>
          <w:szCs w:val="28"/>
        </w:rPr>
        <w:t>ведению профилактической работы как к неосновной</w:t>
      </w:r>
      <w:r w:rsidRPr="002F492E">
        <w:rPr>
          <w:rFonts w:ascii="Times New Roman" w:hAnsi="Times New Roman" w:cs="Times New Roman"/>
          <w:sz w:val="28"/>
          <w:szCs w:val="28"/>
        </w:rPr>
        <w:t xml:space="preserve"> функции Ростехнадзора и, как следствие, формальное отношение к проведени</w:t>
      </w:r>
      <w:r w:rsidR="00BE4467">
        <w:rPr>
          <w:rFonts w:ascii="Times New Roman" w:hAnsi="Times New Roman" w:cs="Times New Roman"/>
          <w:sz w:val="28"/>
          <w:szCs w:val="28"/>
        </w:rPr>
        <w:t>ю профилактических мероприятий.</w:t>
      </w:r>
    </w:p>
    <w:p w:rsidR="002F492E" w:rsidRDefault="002F492E" w:rsidP="00A60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4467">
        <w:rPr>
          <w:rFonts w:ascii="Times New Roman" w:hAnsi="Times New Roman" w:cs="Times New Roman"/>
          <w:sz w:val="28"/>
          <w:szCs w:val="28"/>
        </w:rPr>
        <w:t xml:space="preserve">4.4.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F492E">
        <w:rPr>
          <w:rFonts w:ascii="Times New Roman" w:hAnsi="Times New Roman" w:cs="Times New Roman"/>
          <w:sz w:val="28"/>
          <w:szCs w:val="28"/>
        </w:rPr>
        <w:t>аличие неоднозначных трактовок обязательных требований</w:t>
      </w:r>
      <w:r w:rsidR="00F272EE" w:rsidRPr="00F272EE">
        <w:rPr>
          <w:rFonts w:ascii="Times New Roman" w:hAnsi="Times New Roman" w:cs="Times New Roman"/>
          <w:sz w:val="28"/>
          <w:szCs w:val="28"/>
        </w:rPr>
        <w:t xml:space="preserve"> </w:t>
      </w:r>
      <w:r w:rsidR="00F272EE">
        <w:rPr>
          <w:rFonts w:ascii="Times New Roman" w:hAnsi="Times New Roman" w:cs="Times New Roman"/>
          <w:sz w:val="28"/>
          <w:szCs w:val="28"/>
        </w:rPr>
        <w:t>(и</w:t>
      </w:r>
      <w:r w:rsidR="00F272EE" w:rsidRPr="002F492E">
        <w:rPr>
          <w:rFonts w:ascii="Times New Roman" w:hAnsi="Times New Roman" w:cs="Times New Roman"/>
          <w:sz w:val="28"/>
          <w:szCs w:val="28"/>
        </w:rPr>
        <w:t>ное толкование содержания обязательных требований органами прокуратуры</w:t>
      </w:r>
      <w:r w:rsidR="00F272EE">
        <w:rPr>
          <w:rFonts w:ascii="Times New Roman" w:hAnsi="Times New Roman" w:cs="Times New Roman"/>
          <w:sz w:val="28"/>
          <w:szCs w:val="28"/>
        </w:rPr>
        <w:t xml:space="preserve">) </w:t>
      </w:r>
      <w:r w:rsidRPr="002F492E">
        <w:rPr>
          <w:rFonts w:ascii="Times New Roman" w:hAnsi="Times New Roman" w:cs="Times New Roman"/>
          <w:sz w:val="28"/>
          <w:szCs w:val="28"/>
        </w:rPr>
        <w:t xml:space="preserve">может привести к обесцениванию разъяснений </w:t>
      </w:r>
      <w:r w:rsidR="00F272EE" w:rsidRPr="002F492E">
        <w:rPr>
          <w:rFonts w:ascii="Times New Roman" w:hAnsi="Times New Roman" w:cs="Times New Roman"/>
          <w:sz w:val="28"/>
          <w:szCs w:val="28"/>
        </w:rPr>
        <w:t>положений законодательства</w:t>
      </w:r>
      <w:r w:rsidR="00F272EE">
        <w:rPr>
          <w:rFonts w:ascii="Times New Roman" w:hAnsi="Times New Roman" w:cs="Times New Roman"/>
          <w:sz w:val="28"/>
          <w:szCs w:val="28"/>
        </w:rPr>
        <w:t xml:space="preserve"> и </w:t>
      </w:r>
      <w:r w:rsidRPr="002F492E">
        <w:rPr>
          <w:rFonts w:ascii="Times New Roman" w:hAnsi="Times New Roman" w:cs="Times New Roman"/>
          <w:sz w:val="28"/>
          <w:szCs w:val="28"/>
        </w:rPr>
        <w:t>обязательных требований как эле</w:t>
      </w:r>
      <w:r w:rsidR="00BE4467">
        <w:rPr>
          <w:rFonts w:ascii="Times New Roman" w:hAnsi="Times New Roman" w:cs="Times New Roman"/>
          <w:sz w:val="28"/>
          <w:szCs w:val="28"/>
        </w:rPr>
        <w:t>ментов профилактической работы.</w:t>
      </w:r>
    </w:p>
    <w:p w:rsidR="00493EF1" w:rsidRDefault="00493EF1" w:rsidP="00A60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4467">
        <w:rPr>
          <w:rFonts w:ascii="Times New Roman" w:hAnsi="Times New Roman" w:cs="Times New Roman"/>
          <w:sz w:val="28"/>
          <w:szCs w:val="28"/>
        </w:rPr>
        <w:t xml:space="preserve">4.5. </w:t>
      </w:r>
      <w:r>
        <w:rPr>
          <w:rFonts w:ascii="Times New Roman" w:hAnsi="Times New Roman" w:cs="Times New Roman"/>
          <w:sz w:val="28"/>
          <w:szCs w:val="28"/>
        </w:rPr>
        <w:t>Отсутствие информации о финансировании, предусмотренном Ростехнадзор</w:t>
      </w:r>
      <w:r w:rsidR="00BE4467">
        <w:rPr>
          <w:rFonts w:ascii="Times New Roman" w:hAnsi="Times New Roman" w:cs="Times New Roman"/>
          <w:sz w:val="28"/>
          <w:szCs w:val="28"/>
        </w:rPr>
        <w:t>ом на реализацию этой Программы.</w:t>
      </w:r>
    </w:p>
    <w:p w:rsidR="00493EF1" w:rsidRPr="002F492E" w:rsidRDefault="00493EF1" w:rsidP="00A60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4467">
        <w:rPr>
          <w:rFonts w:ascii="Times New Roman" w:hAnsi="Times New Roman" w:cs="Times New Roman"/>
          <w:sz w:val="28"/>
          <w:szCs w:val="28"/>
        </w:rPr>
        <w:t xml:space="preserve">4.6. </w:t>
      </w:r>
      <w:r w:rsidRPr="002F492E">
        <w:rPr>
          <w:rFonts w:ascii="Times New Roman" w:hAnsi="Times New Roman" w:cs="Times New Roman"/>
          <w:sz w:val="28"/>
          <w:szCs w:val="28"/>
        </w:rPr>
        <w:t>Значительное увеличение нагрузки на инспекторский состав</w:t>
      </w:r>
      <w:r w:rsidR="00F272EE" w:rsidRPr="00F272EE">
        <w:rPr>
          <w:rFonts w:ascii="Times New Roman" w:hAnsi="Times New Roman" w:cs="Times New Roman"/>
          <w:sz w:val="28"/>
          <w:szCs w:val="28"/>
        </w:rPr>
        <w:t xml:space="preserve"> </w:t>
      </w:r>
      <w:r w:rsidR="00F272EE">
        <w:rPr>
          <w:rFonts w:ascii="Times New Roman" w:hAnsi="Times New Roman" w:cs="Times New Roman"/>
          <w:sz w:val="28"/>
          <w:szCs w:val="28"/>
        </w:rPr>
        <w:t>межрегиональных</w:t>
      </w:r>
      <w:r w:rsidR="00F272EE" w:rsidRPr="002F492E">
        <w:rPr>
          <w:rFonts w:ascii="Times New Roman" w:hAnsi="Times New Roman" w:cs="Times New Roman"/>
          <w:sz w:val="28"/>
          <w:szCs w:val="28"/>
        </w:rPr>
        <w:t xml:space="preserve"> </w:t>
      </w:r>
      <w:r w:rsidR="00F272EE">
        <w:rPr>
          <w:rFonts w:ascii="Times New Roman" w:hAnsi="Times New Roman" w:cs="Times New Roman"/>
          <w:sz w:val="28"/>
          <w:szCs w:val="28"/>
        </w:rPr>
        <w:t>территориальных органов</w:t>
      </w:r>
      <w:r w:rsidR="00F272EE" w:rsidRPr="002F492E">
        <w:rPr>
          <w:rFonts w:ascii="Times New Roman" w:hAnsi="Times New Roman" w:cs="Times New Roman"/>
          <w:sz w:val="28"/>
          <w:szCs w:val="28"/>
        </w:rPr>
        <w:t xml:space="preserve"> Ростехнадзора</w:t>
      </w:r>
      <w:r w:rsidRPr="002F492E">
        <w:rPr>
          <w:rFonts w:ascii="Times New Roman" w:hAnsi="Times New Roman" w:cs="Times New Roman"/>
          <w:sz w:val="28"/>
          <w:szCs w:val="28"/>
        </w:rPr>
        <w:t xml:space="preserve"> без должного стимулирования</w:t>
      </w:r>
      <w:r>
        <w:rPr>
          <w:rFonts w:ascii="Times New Roman" w:hAnsi="Times New Roman" w:cs="Times New Roman"/>
          <w:sz w:val="28"/>
          <w:szCs w:val="28"/>
        </w:rPr>
        <w:t>, н</w:t>
      </w:r>
      <w:r w:rsidR="002F492E" w:rsidRPr="002F492E">
        <w:rPr>
          <w:rFonts w:ascii="Times New Roman" w:hAnsi="Times New Roman" w:cs="Times New Roman"/>
          <w:sz w:val="28"/>
          <w:szCs w:val="28"/>
        </w:rPr>
        <w:t xml:space="preserve">изкий уровень зарплаты </w:t>
      </w:r>
      <w:r w:rsidR="00CD2C37">
        <w:rPr>
          <w:rFonts w:ascii="Times New Roman" w:hAnsi="Times New Roman" w:cs="Times New Roman"/>
          <w:sz w:val="28"/>
          <w:szCs w:val="28"/>
        </w:rPr>
        <w:t>работников</w:t>
      </w:r>
      <w:r w:rsidR="002F492E">
        <w:rPr>
          <w:rFonts w:ascii="Times New Roman" w:hAnsi="Times New Roman" w:cs="Times New Roman"/>
          <w:sz w:val="28"/>
          <w:szCs w:val="28"/>
        </w:rPr>
        <w:t xml:space="preserve"> </w:t>
      </w:r>
      <w:r w:rsidR="002F492E" w:rsidRPr="002F492E">
        <w:rPr>
          <w:rFonts w:ascii="Times New Roman" w:hAnsi="Times New Roman" w:cs="Times New Roman"/>
          <w:sz w:val="28"/>
          <w:szCs w:val="28"/>
        </w:rPr>
        <w:t xml:space="preserve">(существенно ниже работников поднадзорных организаций) </w:t>
      </w:r>
      <w:r>
        <w:rPr>
          <w:rFonts w:ascii="Times New Roman" w:hAnsi="Times New Roman" w:cs="Times New Roman"/>
          <w:sz w:val="28"/>
          <w:szCs w:val="28"/>
        </w:rPr>
        <w:t>неизбежно приведет</w:t>
      </w:r>
      <w:r w:rsidR="002F492E" w:rsidRPr="002F492E">
        <w:rPr>
          <w:rFonts w:ascii="Times New Roman" w:hAnsi="Times New Roman" w:cs="Times New Roman"/>
          <w:sz w:val="28"/>
          <w:szCs w:val="28"/>
        </w:rPr>
        <w:t xml:space="preserve"> к формал</w:t>
      </w:r>
      <w:r w:rsidR="00BE4467">
        <w:rPr>
          <w:rFonts w:ascii="Times New Roman" w:hAnsi="Times New Roman" w:cs="Times New Roman"/>
          <w:sz w:val="28"/>
          <w:szCs w:val="28"/>
        </w:rPr>
        <w:t>изации должностных обязанностей.</w:t>
      </w:r>
      <w:r w:rsidRPr="00493E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92E" w:rsidRPr="001A7C71" w:rsidRDefault="00493EF1" w:rsidP="00A60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4467">
        <w:rPr>
          <w:rFonts w:ascii="Times New Roman" w:hAnsi="Times New Roman" w:cs="Times New Roman"/>
          <w:sz w:val="28"/>
          <w:szCs w:val="28"/>
        </w:rPr>
        <w:t xml:space="preserve">4.7.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F492E" w:rsidRPr="002F492E">
        <w:rPr>
          <w:rFonts w:ascii="Times New Roman" w:hAnsi="Times New Roman" w:cs="Times New Roman"/>
          <w:sz w:val="28"/>
          <w:szCs w:val="28"/>
        </w:rPr>
        <w:t xml:space="preserve">тарение </w:t>
      </w:r>
      <w:r w:rsidR="00CD2C37">
        <w:rPr>
          <w:rFonts w:ascii="Times New Roman" w:hAnsi="Times New Roman" w:cs="Times New Roman"/>
          <w:sz w:val="28"/>
          <w:szCs w:val="28"/>
        </w:rPr>
        <w:t>инспекторского состава</w:t>
      </w:r>
      <w:r w:rsidR="002F492E" w:rsidRPr="002F492E">
        <w:rPr>
          <w:rFonts w:ascii="Times New Roman" w:hAnsi="Times New Roman" w:cs="Times New Roman"/>
          <w:sz w:val="28"/>
          <w:szCs w:val="28"/>
        </w:rPr>
        <w:t xml:space="preserve"> Управления и как следствие сокращение </w:t>
      </w:r>
      <w:r w:rsidR="00613D7A">
        <w:rPr>
          <w:rFonts w:ascii="Times New Roman" w:hAnsi="Times New Roman" w:cs="Times New Roman"/>
          <w:sz w:val="28"/>
          <w:szCs w:val="28"/>
        </w:rPr>
        <w:t xml:space="preserve">численности </w:t>
      </w:r>
      <w:r w:rsidR="002F492E" w:rsidRPr="002F492E">
        <w:rPr>
          <w:rFonts w:ascii="Times New Roman" w:hAnsi="Times New Roman" w:cs="Times New Roman"/>
          <w:sz w:val="28"/>
          <w:szCs w:val="28"/>
        </w:rPr>
        <w:t xml:space="preserve">работников, которое ведет к совмещению обязанностей и </w:t>
      </w:r>
      <w:r w:rsidR="004C2237">
        <w:rPr>
          <w:rFonts w:ascii="Times New Roman" w:hAnsi="Times New Roman" w:cs="Times New Roman"/>
          <w:sz w:val="28"/>
          <w:szCs w:val="28"/>
        </w:rPr>
        <w:t xml:space="preserve">дополнительному </w:t>
      </w:r>
      <w:r w:rsidR="002F492E" w:rsidRPr="002F492E">
        <w:rPr>
          <w:rFonts w:ascii="Times New Roman" w:hAnsi="Times New Roman" w:cs="Times New Roman"/>
          <w:sz w:val="28"/>
          <w:szCs w:val="28"/>
        </w:rPr>
        <w:t xml:space="preserve">повышению нагрузки на </w:t>
      </w:r>
      <w:r w:rsidR="004C2237">
        <w:rPr>
          <w:rFonts w:ascii="Times New Roman" w:hAnsi="Times New Roman" w:cs="Times New Roman"/>
          <w:sz w:val="28"/>
          <w:szCs w:val="28"/>
        </w:rPr>
        <w:t>работников Управления</w:t>
      </w:r>
      <w:r w:rsidR="002F492E" w:rsidRPr="002F492E">
        <w:rPr>
          <w:rFonts w:ascii="Times New Roman" w:hAnsi="Times New Roman" w:cs="Times New Roman"/>
          <w:sz w:val="28"/>
          <w:szCs w:val="28"/>
        </w:rPr>
        <w:t>.</w:t>
      </w:r>
    </w:p>
    <w:p w:rsidR="00540BC3" w:rsidRDefault="00540BC3" w:rsidP="00751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54B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Цели, задачи и принципы проведения </w:t>
      </w:r>
    </w:p>
    <w:p w:rsidR="00540BC3" w:rsidRDefault="00540BC3" w:rsidP="00751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профилактических мероприятий</w:t>
      </w:r>
    </w:p>
    <w:p w:rsidR="00751921" w:rsidRDefault="00751921" w:rsidP="00751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0BC3" w:rsidRDefault="00540BC3" w:rsidP="00A60A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проведения профилактических мероприятий являются:</w:t>
      </w:r>
    </w:p>
    <w:p w:rsidR="00540BC3" w:rsidRDefault="00540BC3" w:rsidP="00A60AB6">
      <w:pPr>
        <w:pStyle w:val="a8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«прозрачности» </w:t>
      </w:r>
      <w:r w:rsidR="00BC15BD">
        <w:rPr>
          <w:rFonts w:ascii="Times New Roman" w:hAnsi="Times New Roman" w:cs="Times New Roman"/>
          <w:sz w:val="28"/>
          <w:szCs w:val="28"/>
        </w:rPr>
        <w:t>деятельности Управления при осущ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C15B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твлении </w:t>
      </w:r>
      <w:r w:rsidR="00613D7A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BC15BD">
        <w:rPr>
          <w:rFonts w:ascii="Times New Roman" w:hAnsi="Times New Roman" w:cs="Times New Roman"/>
          <w:sz w:val="28"/>
          <w:szCs w:val="28"/>
        </w:rPr>
        <w:t>государственного надзора в области использования атомной энергии</w:t>
      </w:r>
      <w:r w:rsidR="00613D7A">
        <w:rPr>
          <w:rFonts w:ascii="Times New Roman" w:hAnsi="Times New Roman" w:cs="Times New Roman"/>
          <w:sz w:val="28"/>
          <w:szCs w:val="28"/>
        </w:rPr>
        <w:t>, федерального государственного строительного надзора</w:t>
      </w:r>
      <w:r w:rsidR="00BC15BD">
        <w:rPr>
          <w:rFonts w:ascii="Times New Roman" w:hAnsi="Times New Roman" w:cs="Times New Roman"/>
          <w:sz w:val="28"/>
          <w:szCs w:val="28"/>
        </w:rPr>
        <w:t>;</w:t>
      </w:r>
    </w:p>
    <w:p w:rsidR="00BC15BD" w:rsidRDefault="00BC15BD" w:rsidP="00A60AB6">
      <w:pPr>
        <w:pStyle w:val="a8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Предупреждение нарушений подконтрольными субъектами обязательных требований;</w:t>
      </w:r>
    </w:p>
    <w:p w:rsidR="00BC15BD" w:rsidRDefault="006905B8" w:rsidP="00A60AB6">
      <w:pPr>
        <w:pStyle w:val="a8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разъяснительных мероприятий для подконтрольных субъектов;</w:t>
      </w:r>
    </w:p>
    <w:p w:rsidR="0097300B" w:rsidRDefault="0097300B" w:rsidP="00A60AB6">
      <w:pPr>
        <w:pStyle w:val="a8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мотивации к добросовестному поведению и, как следствие, снижение уровня ущерба;</w:t>
      </w:r>
    </w:p>
    <w:p w:rsidR="0097300B" w:rsidRDefault="0097300B" w:rsidP="00A60AB6">
      <w:pPr>
        <w:pStyle w:val="a8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культуры безопасности жизнедеятельности;</w:t>
      </w:r>
    </w:p>
    <w:p w:rsidR="00A60AB6" w:rsidRDefault="0097300B" w:rsidP="00A60AB6">
      <w:pPr>
        <w:pStyle w:val="a8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административной нагрузки на подконтрольные субъекты.</w:t>
      </w:r>
    </w:p>
    <w:p w:rsidR="00A60AB6" w:rsidRPr="00A60AB6" w:rsidRDefault="00A60AB6" w:rsidP="00A60AB6">
      <w:pPr>
        <w:pStyle w:val="a8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905B8" w:rsidRDefault="00074418" w:rsidP="00751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Управлением профилактических мероприятий направлено на решение следующих задач:</w:t>
      </w:r>
    </w:p>
    <w:p w:rsidR="00074418" w:rsidRDefault="00074418" w:rsidP="00A60AB6">
      <w:pPr>
        <w:pStyle w:val="a8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единого понимания обязатель</w:t>
      </w:r>
      <w:r w:rsidR="00F14DEC">
        <w:rPr>
          <w:rFonts w:ascii="Times New Roman" w:hAnsi="Times New Roman" w:cs="Times New Roman"/>
          <w:sz w:val="28"/>
          <w:szCs w:val="28"/>
        </w:rPr>
        <w:t xml:space="preserve">ных требований, содержащихся в </w:t>
      </w:r>
      <w:r>
        <w:rPr>
          <w:rFonts w:ascii="Times New Roman" w:hAnsi="Times New Roman" w:cs="Times New Roman"/>
          <w:sz w:val="28"/>
          <w:szCs w:val="28"/>
        </w:rPr>
        <w:t>нормативных правовых акт</w:t>
      </w:r>
      <w:r w:rsidR="00F14DEC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в области использования атомной энергии</w:t>
      </w:r>
      <w:r w:rsidR="00E17811">
        <w:rPr>
          <w:rFonts w:ascii="Times New Roman" w:hAnsi="Times New Roman" w:cs="Times New Roman"/>
          <w:sz w:val="28"/>
          <w:szCs w:val="28"/>
        </w:rPr>
        <w:t>;</w:t>
      </w:r>
    </w:p>
    <w:p w:rsidR="00E17811" w:rsidRDefault="00E17811" w:rsidP="00A60AB6">
      <w:pPr>
        <w:pStyle w:val="a8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причин</w:t>
      </w:r>
      <w:r w:rsidR="00613D7A">
        <w:rPr>
          <w:rFonts w:ascii="Times New Roman" w:hAnsi="Times New Roman" w:cs="Times New Roman"/>
          <w:sz w:val="28"/>
          <w:szCs w:val="28"/>
        </w:rPr>
        <w:t>, факторов и условий</w:t>
      </w:r>
      <w:r>
        <w:rPr>
          <w:rFonts w:ascii="Times New Roman" w:hAnsi="Times New Roman" w:cs="Times New Roman"/>
          <w:sz w:val="28"/>
          <w:szCs w:val="28"/>
        </w:rPr>
        <w:t xml:space="preserve">, способствующих нарушению обязательных требований, </w:t>
      </w:r>
      <w:r w:rsidR="00613D7A">
        <w:rPr>
          <w:rFonts w:ascii="Times New Roman" w:hAnsi="Times New Roman" w:cs="Times New Roman"/>
          <w:sz w:val="28"/>
          <w:szCs w:val="28"/>
        </w:rPr>
        <w:t>определение способов их устранения,</w:t>
      </w:r>
      <w:r>
        <w:rPr>
          <w:rFonts w:ascii="Times New Roman" w:hAnsi="Times New Roman" w:cs="Times New Roman"/>
          <w:sz w:val="28"/>
          <w:szCs w:val="28"/>
        </w:rPr>
        <w:t xml:space="preserve"> снижение рисков их возникновения;</w:t>
      </w:r>
    </w:p>
    <w:p w:rsidR="00E17811" w:rsidRDefault="00E17811" w:rsidP="00A60AB6">
      <w:pPr>
        <w:pStyle w:val="a8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уровня правовой грамотности подконтрольных субъектов, проведение обучающих семинаров и конференций, разъяснительной работы </w:t>
      </w:r>
      <w:r w:rsidR="00040E2A">
        <w:rPr>
          <w:rFonts w:ascii="Times New Roman" w:hAnsi="Times New Roman" w:cs="Times New Roman"/>
          <w:sz w:val="28"/>
          <w:szCs w:val="28"/>
        </w:rPr>
        <w:t>с подконтрольными субъектами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7811" w:rsidRDefault="00E17811" w:rsidP="00A60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811">
        <w:rPr>
          <w:rFonts w:ascii="Times New Roman" w:hAnsi="Times New Roman" w:cs="Times New Roman"/>
          <w:sz w:val="28"/>
          <w:szCs w:val="28"/>
        </w:rPr>
        <w:t>Сроки реализации Программы: 2018-2020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7811" w:rsidRDefault="00E17811" w:rsidP="00A60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этап включает в себя:</w:t>
      </w:r>
    </w:p>
    <w:p w:rsidR="00E17811" w:rsidRDefault="00E17811" w:rsidP="00A60AB6">
      <w:pPr>
        <w:pStyle w:val="a8"/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17811">
        <w:rPr>
          <w:rFonts w:ascii="Times New Roman" w:hAnsi="Times New Roman" w:cs="Times New Roman"/>
          <w:sz w:val="28"/>
          <w:szCs w:val="28"/>
        </w:rPr>
        <w:t>налаживание контактов с поднадзорными субъектами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7811" w:rsidRDefault="00E17811" w:rsidP="00A60AB6">
      <w:pPr>
        <w:pStyle w:val="a8"/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работа по состоянию подконтрольной среды;</w:t>
      </w:r>
    </w:p>
    <w:p w:rsidR="00E17811" w:rsidRDefault="00E17811" w:rsidP="00A60AB6">
      <w:pPr>
        <w:pStyle w:val="a8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организационно-правовые меры по формированию и ведению нормативно-правовой базы, содержащей документы по соблюдению обязательных требований;</w:t>
      </w:r>
    </w:p>
    <w:p w:rsidR="00E17811" w:rsidRDefault="00E17811" w:rsidP="00A60AB6">
      <w:pPr>
        <w:pStyle w:val="a8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 по правоприменительной практике.</w:t>
      </w:r>
    </w:p>
    <w:p w:rsidR="00171C69" w:rsidRDefault="008208C7" w:rsidP="00A60AB6">
      <w:pPr>
        <w:pStyle w:val="a8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этап включает в себя то, что планируется сделать в рамках реализации Программы.</w:t>
      </w:r>
    </w:p>
    <w:p w:rsidR="008208C7" w:rsidRDefault="008208C7" w:rsidP="00751921">
      <w:pPr>
        <w:spacing w:after="0" w:line="240" w:lineRule="auto"/>
        <w:ind w:left="107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208C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План-график реализации Программы профилактики </w:t>
      </w:r>
    </w:p>
    <w:p w:rsidR="008208C7" w:rsidRDefault="008208C7" w:rsidP="00751921">
      <w:pPr>
        <w:spacing w:after="0" w:line="240" w:lineRule="auto"/>
        <w:ind w:left="107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нарушений обязательных требований</w:t>
      </w:r>
    </w:p>
    <w:p w:rsidR="00751921" w:rsidRDefault="00751921" w:rsidP="00751921">
      <w:pPr>
        <w:spacing w:after="0" w:line="240" w:lineRule="auto"/>
        <w:ind w:left="1077"/>
        <w:jc w:val="center"/>
        <w:rPr>
          <w:rFonts w:ascii="Times New Roman" w:hAnsi="Times New Roman" w:cs="Times New Roman"/>
          <w:sz w:val="28"/>
          <w:szCs w:val="28"/>
        </w:rPr>
      </w:pPr>
    </w:p>
    <w:p w:rsidR="008208C7" w:rsidRDefault="008208C7" w:rsidP="00A60AB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Приложение к Программе профилактики нарушений обязательных требований (прил</w:t>
      </w:r>
      <w:r w:rsidR="00160537">
        <w:rPr>
          <w:rFonts w:ascii="Times New Roman" w:hAnsi="Times New Roman" w:cs="Times New Roman"/>
          <w:sz w:val="28"/>
          <w:szCs w:val="28"/>
        </w:rPr>
        <w:t>ожение №2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208C7" w:rsidRDefault="008208C7" w:rsidP="00A60AB6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208C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Определение ресурсного обеспечения Программы</w:t>
      </w:r>
    </w:p>
    <w:p w:rsidR="008208C7" w:rsidRDefault="00171C69" w:rsidP="00171C69">
      <w:pPr>
        <w:pStyle w:val="ConsPlusTitle"/>
        <w:spacing w:line="360" w:lineRule="auto"/>
        <w:ind w:firstLine="709"/>
        <w:jc w:val="both"/>
        <w:outlineLvl w:val="1"/>
        <w:rPr>
          <w:b w:val="0"/>
        </w:rPr>
      </w:pPr>
      <w:r w:rsidRPr="007820B6">
        <w:rPr>
          <w:b w:val="0"/>
        </w:rPr>
        <w:t xml:space="preserve">Провести оценку в потребности кадровых, материальных и иных ресурсах на данной стадии не представляется возможным, т.к. это зависит от </w:t>
      </w:r>
      <w:r>
        <w:rPr>
          <w:b w:val="0"/>
        </w:rPr>
        <w:t>интенсивности</w:t>
      </w:r>
      <w:r w:rsidRPr="007820B6">
        <w:rPr>
          <w:b w:val="0"/>
        </w:rPr>
        <w:t xml:space="preserve"> профилактических мероприятий</w:t>
      </w:r>
      <w:r>
        <w:rPr>
          <w:b w:val="0"/>
        </w:rPr>
        <w:t>,</w:t>
      </w:r>
      <w:r w:rsidRPr="007820B6">
        <w:rPr>
          <w:b w:val="0"/>
        </w:rPr>
        <w:t xml:space="preserve"> включенных в План – график </w:t>
      </w:r>
      <w:r w:rsidRPr="00171C69">
        <w:rPr>
          <w:b w:val="0"/>
        </w:rPr>
        <w:t>(приложение №2).</w:t>
      </w:r>
    </w:p>
    <w:p w:rsidR="00171C69" w:rsidRPr="00171C69" w:rsidRDefault="00171C69" w:rsidP="00171C69">
      <w:pPr>
        <w:pStyle w:val="ConsPlusTitle"/>
        <w:spacing w:line="360" w:lineRule="auto"/>
        <w:ind w:firstLine="709"/>
        <w:jc w:val="both"/>
        <w:outlineLvl w:val="1"/>
        <w:rPr>
          <w:b w:val="0"/>
        </w:rPr>
      </w:pPr>
    </w:p>
    <w:p w:rsidR="008208C7" w:rsidRDefault="00D352DF" w:rsidP="00D352DF">
      <w:pPr>
        <w:spacing w:after="0" w:line="240" w:lineRule="auto"/>
        <w:ind w:left="794" w:hanging="79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 Перечень уполномоченных должностных лиц (с контактами), ответственных за организацию и проведение                             профилактических мероприятий Программы</w:t>
      </w:r>
    </w:p>
    <w:p w:rsidR="00D352DF" w:rsidRDefault="00D352DF" w:rsidP="00D352DF">
      <w:pPr>
        <w:spacing w:after="0" w:line="240" w:lineRule="auto"/>
        <w:ind w:left="794" w:hanging="794"/>
        <w:jc w:val="center"/>
        <w:rPr>
          <w:rFonts w:ascii="Times New Roman" w:hAnsi="Times New Roman" w:cs="Times New Roman"/>
          <w:sz w:val="28"/>
          <w:szCs w:val="28"/>
        </w:rPr>
      </w:pPr>
    </w:p>
    <w:p w:rsidR="00C54F2D" w:rsidRDefault="00D352DF" w:rsidP="00D352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4F2D">
        <w:rPr>
          <w:rFonts w:ascii="Times New Roman" w:hAnsi="Times New Roman" w:cs="Times New Roman"/>
          <w:sz w:val="28"/>
          <w:szCs w:val="28"/>
        </w:rPr>
        <w:t>В соответствии с приказом Управления от 08.02.2018 №31:</w:t>
      </w:r>
    </w:p>
    <w:p w:rsidR="00D352DF" w:rsidRDefault="00C54F2D" w:rsidP="00D352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4F2D">
        <w:rPr>
          <w:rFonts w:ascii="Times New Roman" w:hAnsi="Times New Roman" w:cs="Times New Roman"/>
          <w:b/>
          <w:sz w:val="28"/>
          <w:szCs w:val="28"/>
        </w:rPr>
        <w:t>р</w:t>
      </w:r>
      <w:r w:rsidR="00D352DF" w:rsidRPr="00C54F2D">
        <w:rPr>
          <w:rFonts w:ascii="Times New Roman" w:hAnsi="Times New Roman" w:cs="Times New Roman"/>
          <w:b/>
          <w:sz w:val="28"/>
          <w:szCs w:val="28"/>
        </w:rPr>
        <w:t>уководителем</w:t>
      </w:r>
      <w:r w:rsidR="00D352DF">
        <w:rPr>
          <w:rFonts w:ascii="Times New Roman" w:hAnsi="Times New Roman" w:cs="Times New Roman"/>
          <w:sz w:val="28"/>
          <w:szCs w:val="28"/>
        </w:rPr>
        <w:t xml:space="preserve"> Программы является заместитель руководителя </w:t>
      </w:r>
      <w:r w:rsidR="00F8647B">
        <w:rPr>
          <w:rFonts w:ascii="Times New Roman" w:hAnsi="Times New Roman" w:cs="Times New Roman"/>
          <w:sz w:val="28"/>
          <w:szCs w:val="28"/>
        </w:rPr>
        <w:t>Управления</w:t>
      </w:r>
      <w:r w:rsidR="00D352DF">
        <w:rPr>
          <w:rFonts w:ascii="Times New Roman" w:hAnsi="Times New Roman" w:cs="Times New Roman"/>
          <w:sz w:val="28"/>
          <w:szCs w:val="28"/>
        </w:rPr>
        <w:t xml:space="preserve"> И.В. Петров.</w:t>
      </w:r>
    </w:p>
    <w:p w:rsidR="00F8647B" w:rsidRPr="009747C3" w:rsidRDefault="00C54F2D" w:rsidP="004E42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4F2D">
        <w:rPr>
          <w:rFonts w:ascii="Times New Roman" w:hAnsi="Times New Roman" w:cs="Times New Roman"/>
          <w:b/>
          <w:sz w:val="28"/>
          <w:szCs w:val="28"/>
        </w:rPr>
        <w:t>о</w:t>
      </w:r>
      <w:r w:rsidR="00F8647B" w:rsidRPr="00C54F2D">
        <w:rPr>
          <w:rFonts w:ascii="Times New Roman" w:hAnsi="Times New Roman" w:cs="Times New Roman"/>
          <w:b/>
          <w:sz w:val="28"/>
          <w:szCs w:val="28"/>
        </w:rPr>
        <w:t>тветственн</w:t>
      </w:r>
      <w:r w:rsidRPr="00C54F2D">
        <w:rPr>
          <w:rFonts w:ascii="Times New Roman" w:hAnsi="Times New Roman" w:cs="Times New Roman"/>
          <w:b/>
          <w:sz w:val="28"/>
          <w:szCs w:val="28"/>
        </w:rPr>
        <w:t>ым</w:t>
      </w:r>
      <w:r w:rsidR="00F8647B" w:rsidRPr="00C54F2D">
        <w:rPr>
          <w:rFonts w:ascii="Times New Roman" w:hAnsi="Times New Roman" w:cs="Times New Roman"/>
          <w:b/>
          <w:sz w:val="28"/>
          <w:szCs w:val="28"/>
        </w:rPr>
        <w:t xml:space="preserve"> структурн</w:t>
      </w:r>
      <w:r w:rsidRPr="00C54F2D">
        <w:rPr>
          <w:rFonts w:ascii="Times New Roman" w:hAnsi="Times New Roman" w:cs="Times New Roman"/>
          <w:b/>
          <w:sz w:val="28"/>
          <w:szCs w:val="28"/>
        </w:rPr>
        <w:t>ым</w:t>
      </w:r>
      <w:r w:rsidR="00F8647B" w:rsidRPr="00C54F2D">
        <w:rPr>
          <w:rFonts w:ascii="Times New Roman" w:hAnsi="Times New Roman" w:cs="Times New Roman"/>
          <w:b/>
          <w:sz w:val="28"/>
          <w:szCs w:val="28"/>
        </w:rPr>
        <w:t xml:space="preserve"> подразделение</w:t>
      </w:r>
      <w:r w:rsidRPr="00C54F2D">
        <w:rPr>
          <w:rFonts w:ascii="Times New Roman" w:hAnsi="Times New Roman" w:cs="Times New Roman"/>
          <w:b/>
          <w:sz w:val="28"/>
          <w:szCs w:val="28"/>
        </w:rPr>
        <w:t>м</w:t>
      </w:r>
      <w:r w:rsidR="00F8647B">
        <w:rPr>
          <w:rFonts w:ascii="Times New Roman" w:hAnsi="Times New Roman" w:cs="Times New Roman"/>
          <w:sz w:val="28"/>
          <w:szCs w:val="28"/>
        </w:rPr>
        <w:t xml:space="preserve"> – Отдел предоставления государственных услуг, планирования и отчетности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4614"/>
        <w:gridCol w:w="1322"/>
        <w:gridCol w:w="1217"/>
        <w:gridCol w:w="2594"/>
      </w:tblGrid>
      <w:tr w:rsidR="00C608C1" w:rsidRPr="009747C3" w:rsidTr="0074044D">
        <w:tc>
          <w:tcPr>
            <w:tcW w:w="43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C3" w:rsidRPr="009747C3" w:rsidRDefault="009747C3" w:rsidP="009747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ФИО, д</w:t>
            </w:r>
            <w:r w:rsidRPr="009747C3">
              <w:rPr>
                <w:rFonts w:ascii="Times New Roman" w:hAnsi="Times New Roman" w:cs="Times New Roman"/>
                <w:sz w:val="26"/>
                <w:szCs w:val="26"/>
              </w:rPr>
              <w:t>олжность</w:t>
            </w:r>
          </w:p>
        </w:tc>
        <w:tc>
          <w:tcPr>
            <w:tcW w:w="27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C3" w:rsidRPr="009747C3" w:rsidRDefault="009747C3" w:rsidP="009747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7C3">
              <w:rPr>
                <w:rFonts w:ascii="Times New Roman" w:hAnsi="Times New Roman" w:cs="Times New Roman"/>
                <w:sz w:val="26"/>
                <w:szCs w:val="26"/>
              </w:rPr>
              <w:t>Контактные телефоны</w:t>
            </w:r>
          </w:p>
        </w:tc>
        <w:tc>
          <w:tcPr>
            <w:tcW w:w="26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C3" w:rsidRPr="009747C3" w:rsidRDefault="009747C3" w:rsidP="009747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7C3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</w:tr>
      <w:tr w:rsidR="00C608C1" w:rsidRPr="009747C3" w:rsidTr="0074044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47C3" w:rsidRPr="009747C3" w:rsidRDefault="009747C3" w:rsidP="009747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C3" w:rsidRPr="009747C3" w:rsidRDefault="009747C3" w:rsidP="009747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7C3">
              <w:rPr>
                <w:rFonts w:ascii="Times New Roman" w:hAnsi="Times New Roman" w:cs="Times New Roman"/>
                <w:sz w:val="26"/>
                <w:szCs w:val="26"/>
              </w:rPr>
              <w:t>Рабочий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C3" w:rsidRPr="009747C3" w:rsidRDefault="009747C3" w:rsidP="009747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7C3">
              <w:rPr>
                <w:rFonts w:ascii="Times New Roman" w:hAnsi="Times New Roman" w:cs="Times New Roman"/>
                <w:sz w:val="26"/>
                <w:szCs w:val="26"/>
              </w:rPr>
              <w:t>IP-телефон</w:t>
            </w:r>
          </w:p>
        </w:tc>
        <w:tc>
          <w:tcPr>
            <w:tcW w:w="26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47C3" w:rsidRPr="009747C3" w:rsidRDefault="009747C3" w:rsidP="009747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8C1" w:rsidRPr="009747C3" w:rsidTr="0074044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08C1" w:rsidRPr="009747C3" w:rsidRDefault="00C608C1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8C1">
              <w:rPr>
                <w:rFonts w:ascii="Times New Roman" w:hAnsi="Times New Roman" w:cs="Times New Roman"/>
                <w:sz w:val="26"/>
                <w:szCs w:val="26"/>
              </w:rPr>
              <w:t>Петров Игорь Викторович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зам. руководителя </w:t>
            </w:r>
            <w:r w:rsidR="001463D0"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08C1" w:rsidRPr="009747C3" w:rsidRDefault="0074044D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44D">
              <w:rPr>
                <w:rFonts w:ascii="Times New Roman" w:hAnsi="Times New Roman" w:cs="Times New Roman"/>
                <w:sz w:val="26"/>
                <w:szCs w:val="26"/>
              </w:rPr>
              <w:t xml:space="preserve">8(8453) </w:t>
            </w:r>
            <w:r w:rsidR="00C608C1" w:rsidRPr="00C608C1">
              <w:rPr>
                <w:rFonts w:ascii="Times New Roman" w:hAnsi="Times New Roman" w:cs="Times New Roman"/>
                <w:sz w:val="26"/>
                <w:szCs w:val="26"/>
              </w:rPr>
              <w:t>37-14-98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08C1" w:rsidRPr="009747C3" w:rsidRDefault="00C608C1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8C1">
              <w:rPr>
                <w:rFonts w:ascii="Times New Roman" w:hAnsi="Times New Roman" w:cs="Times New Roman"/>
                <w:sz w:val="26"/>
                <w:szCs w:val="26"/>
              </w:rPr>
              <w:t>66-93-09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08C1" w:rsidRPr="009747C3" w:rsidRDefault="00C608C1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8C1">
              <w:rPr>
                <w:rFonts w:ascii="Times New Roman" w:hAnsi="Times New Roman" w:cs="Times New Roman"/>
                <w:sz w:val="26"/>
                <w:szCs w:val="26"/>
              </w:rPr>
              <w:t>I.Petrov@vol-nrs1.gosnadzor.ru</w:t>
            </w:r>
          </w:p>
        </w:tc>
      </w:tr>
      <w:tr w:rsidR="00C608C1" w:rsidRPr="009747C3" w:rsidTr="0074044D"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47C3" w:rsidRPr="009747C3" w:rsidRDefault="009747C3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7C3">
              <w:rPr>
                <w:rFonts w:ascii="Times New Roman" w:hAnsi="Times New Roman" w:cs="Times New Roman"/>
                <w:sz w:val="26"/>
                <w:szCs w:val="26"/>
              </w:rPr>
              <w:t>Тищенко  Анастасия  Валерьевна</w:t>
            </w:r>
            <w:r w:rsidR="0006297C">
              <w:rPr>
                <w:rFonts w:ascii="Times New Roman" w:hAnsi="Times New Roman" w:cs="Times New Roman"/>
                <w:sz w:val="26"/>
                <w:szCs w:val="26"/>
              </w:rPr>
              <w:t xml:space="preserve">, начальник </w:t>
            </w:r>
            <w:r w:rsidR="00DD3774">
              <w:rPr>
                <w:rFonts w:ascii="Times New Roman" w:hAnsi="Times New Roman" w:cs="Times New Roman"/>
                <w:sz w:val="28"/>
                <w:szCs w:val="28"/>
              </w:rPr>
              <w:t>Отдела предоставления государственных услуг, планирования и отчетности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47C3" w:rsidRPr="009747C3" w:rsidRDefault="0074044D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44D">
              <w:rPr>
                <w:rFonts w:ascii="Times New Roman" w:hAnsi="Times New Roman" w:cs="Times New Roman"/>
                <w:sz w:val="26"/>
                <w:szCs w:val="26"/>
              </w:rPr>
              <w:t xml:space="preserve">8(8453) </w:t>
            </w:r>
            <w:r w:rsidR="0006297C" w:rsidRPr="0006297C">
              <w:rPr>
                <w:rFonts w:ascii="Times New Roman" w:hAnsi="Times New Roman" w:cs="Times New Roman"/>
                <w:sz w:val="26"/>
                <w:szCs w:val="26"/>
              </w:rPr>
              <w:t>39-15-86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47C3" w:rsidRPr="009747C3" w:rsidRDefault="0006297C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297C">
              <w:rPr>
                <w:rFonts w:ascii="Times New Roman" w:hAnsi="Times New Roman" w:cs="Times New Roman"/>
                <w:sz w:val="26"/>
                <w:szCs w:val="26"/>
              </w:rPr>
              <w:t>66-93-06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47C3" w:rsidRPr="009747C3" w:rsidRDefault="0006297C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297C">
              <w:rPr>
                <w:rFonts w:ascii="Times New Roman" w:hAnsi="Times New Roman" w:cs="Times New Roman"/>
                <w:sz w:val="26"/>
                <w:szCs w:val="26"/>
              </w:rPr>
              <w:t>A.Tishchenko@vol-nrs1.gosnadzor.ru</w:t>
            </w:r>
          </w:p>
        </w:tc>
      </w:tr>
      <w:tr w:rsidR="00C608C1" w:rsidRPr="009747C3" w:rsidTr="0074044D"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47C3" w:rsidRDefault="003F19FC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19FC">
              <w:rPr>
                <w:rFonts w:ascii="Times New Roman" w:hAnsi="Times New Roman" w:cs="Times New Roman"/>
                <w:sz w:val="26"/>
                <w:szCs w:val="26"/>
              </w:rPr>
              <w:t>Прорвина Ирина Александровна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F19FC" w:rsidRPr="009747C3" w:rsidRDefault="003F19FC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="001463D0" w:rsidRPr="001463D0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  <w:r w:rsidR="001463D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1463D0" w:rsidRPr="001463D0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документационного и информационного обеспечения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47C3" w:rsidRPr="009747C3" w:rsidRDefault="003F19FC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47C3" w:rsidRPr="009747C3" w:rsidRDefault="003F19FC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19FC">
              <w:rPr>
                <w:rFonts w:ascii="Times New Roman" w:hAnsi="Times New Roman" w:cs="Times New Roman"/>
                <w:sz w:val="26"/>
                <w:szCs w:val="26"/>
              </w:rPr>
              <w:t>66-93-12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47C3" w:rsidRPr="009747C3" w:rsidRDefault="003F19FC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19FC">
              <w:rPr>
                <w:rFonts w:ascii="Times New Roman" w:hAnsi="Times New Roman" w:cs="Times New Roman"/>
                <w:sz w:val="26"/>
                <w:szCs w:val="26"/>
              </w:rPr>
              <w:t>I.Prorvina@vol-nrs1.gosnadzor.ru</w:t>
            </w:r>
          </w:p>
        </w:tc>
      </w:tr>
      <w:tr w:rsidR="00C608C1" w:rsidRPr="009747C3" w:rsidTr="0074044D"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63D0" w:rsidRPr="009747C3" w:rsidRDefault="003F19FC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19FC">
              <w:rPr>
                <w:rFonts w:ascii="Times New Roman" w:hAnsi="Times New Roman" w:cs="Times New Roman"/>
                <w:sz w:val="26"/>
                <w:szCs w:val="26"/>
              </w:rPr>
              <w:t>Барышева  Ирина Михайловна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начальник </w:t>
            </w:r>
            <w:r w:rsidR="001463D0" w:rsidRPr="001463D0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  <w:r w:rsidR="001463D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1463D0" w:rsidRPr="001463D0">
              <w:rPr>
                <w:rFonts w:ascii="Times New Roman" w:hAnsi="Times New Roman" w:cs="Times New Roman"/>
                <w:sz w:val="26"/>
                <w:szCs w:val="26"/>
              </w:rPr>
              <w:t xml:space="preserve"> кадров, спецработы и правового обеспечения  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47C3" w:rsidRPr="009747C3" w:rsidRDefault="003F19FC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19FC">
              <w:rPr>
                <w:rFonts w:ascii="Times New Roman" w:hAnsi="Times New Roman" w:cs="Times New Roman"/>
                <w:sz w:val="26"/>
                <w:szCs w:val="26"/>
              </w:rPr>
              <w:t>32-05-94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47C3" w:rsidRPr="009747C3" w:rsidRDefault="003F19FC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66-93-03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47C3" w:rsidRPr="009747C3" w:rsidRDefault="003F19FC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19FC">
              <w:rPr>
                <w:rFonts w:ascii="Times New Roman" w:hAnsi="Times New Roman" w:cs="Times New Roman"/>
                <w:sz w:val="26"/>
                <w:szCs w:val="26"/>
              </w:rPr>
              <w:t>I.Barysheva@vol-nrs1.gosnadzor.ru</w:t>
            </w:r>
          </w:p>
        </w:tc>
      </w:tr>
      <w:tr w:rsidR="00C608C1" w:rsidRPr="009747C3" w:rsidTr="0074044D"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19FC" w:rsidRPr="009747C3" w:rsidRDefault="003F19FC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19FC">
              <w:rPr>
                <w:rFonts w:ascii="Times New Roman" w:hAnsi="Times New Roman" w:cs="Times New Roman"/>
                <w:sz w:val="26"/>
                <w:szCs w:val="26"/>
              </w:rPr>
              <w:t>Рейдер Евгений Рудольфович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начальник </w:t>
            </w:r>
            <w:r w:rsidR="001463D0" w:rsidRPr="001463D0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  <w:r w:rsidR="001463D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1463D0" w:rsidRPr="001463D0">
              <w:rPr>
                <w:rFonts w:ascii="Times New Roman" w:hAnsi="Times New Roman" w:cs="Times New Roman"/>
                <w:sz w:val="26"/>
                <w:szCs w:val="26"/>
              </w:rPr>
              <w:t xml:space="preserve"> по надзору за ЯРБ ядерных установок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19FC" w:rsidRPr="009747C3" w:rsidRDefault="0074044D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44D">
              <w:rPr>
                <w:rFonts w:ascii="Times New Roman" w:hAnsi="Times New Roman" w:cs="Times New Roman"/>
                <w:sz w:val="26"/>
                <w:szCs w:val="26"/>
              </w:rPr>
              <w:t xml:space="preserve">8(8453) </w:t>
            </w:r>
            <w:r w:rsidR="003F19FC">
              <w:rPr>
                <w:rFonts w:ascii="Times New Roman" w:hAnsi="Times New Roman" w:cs="Times New Roman"/>
                <w:sz w:val="26"/>
                <w:szCs w:val="26"/>
              </w:rPr>
              <w:t>32-09-29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19FC" w:rsidRPr="009747C3" w:rsidRDefault="005B19FE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19FC" w:rsidRPr="009747C3" w:rsidRDefault="003F19FC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19FC">
              <w:rPr>
                <w:rFonts w:ascii="Times New Roman" w:hAnsi="Times New Roman" w:cs="Times New Roman"/>
                <w:sz w:val="26"/>
                <w:szCs w:val="26"/>
              </w:rPr>
              <w:t>E.Reider@vol-nrs1.gosnadzor.ru</w:t>
            </w:r>
          </w:p>
        </w:tc>
      </w:tr>
      <w:tr w:rsidR="00C608C1" w:rsidRPr="009747C3" w:rsidTr="0074044D"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19FC" w:rsidRPr="009747C3" w:rsidRDefault="003F19FC" w:rsidP="007D0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19FC">
              <w:rPr>
                <w:rFonts w:ascii="Times New Roman" w:hAnsi="Times New Roman" w:cs="Times New Roman"/>
                <w:sz w:val="26"/>
                <w:szCs w:val="26"/>
              </w:rPr>
              <w:t>Кузьмин Андрей Юрьевич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начальник </w:t>
            </w:r>
            <w:r w:rsidR="001463D0" w:rsidRPr="001463D0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  <w:r w:rsidR="001463D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1463D0" w:rsidRPr="001463D0">
              <w:rPr>
                <w:rFonts w:ascii="Times New Roman" w:hAnsi="Times New Roman" w:cs="Times New Roman"/>
                <w:sz w:val="26"/>
                <w:szCs w:val="26"/>
              </w:rPr>
              <w:t xml:space="preserve"> надзора за проектированием, конструированием, изготовлением и инспекций </w:t>
            </w:r>
            <w:r w:rsidR="001463D0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Нижегородской обл</w:t>
            </w:r>
            <w:r w:rsidR="007D01B5">
              <w:rPr>
                <w:rFonts w:ascii="Times New Roman" w:hAnsi="Times New Roman" w:cs="Times New Roman"/>
                <w:sz w:val="26"/>
                <w:szCs w:val="26"/>
              </w:rPr>
              <w:t>асти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9FE" w:rsidRPr="005B19FE" w:rsidRDefault="005B19FE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19FE">
              <w:rPr>
                <w:rFonts w:ascii="Times New Roman" w:hAnsi="Times New Roman" w:cs="Times New Roman"/>
                <w:sz w:val="26"/>
                <w:szCs w:val="26"/>
              </w:rPr>
              <w:t>8(831)</w:t>
            </w:r>
          </w:p>
          <w:p w:rsidR="003F19FC" w:rsidRPr="009747C3" w:rsidRDefault="005B19FE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19FE">
              <w:rPr>
                <w:rFonts w:ascii="Times New Roman" w:hAnsi="Times New Roman" w:cs="Times New Roman"/>
                <w:sz w:val="26"/>
                <w:szCs w:val="26"/>
              </w:rPr>
              <w:t>275-26-62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19FC" w:rsidRPr="009747C3" w:rsidRDefault="005B19FE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19FC" w:rsidRPr="009747C3" w:rsidRDefault="005B19FE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19FE">
              <w:rPr>
                <w:rFonts w:ascii="Times New Roman" w:hAnsi="Times New Roman" w:cs="Times New Roman"/>
                <w:sz w:val="26"/>
                <w:szCs w:val="26"/>
              </w:rPr>
              <w:t>oepkd@okbm.nnov.ru</w:t>
            </w:r>
          </w:p>
        </w:tc>
      </w:tr>
      <w:tr w:rsidR="00C608C1" w:rsidRPr="009747C3" w:rsidTr="0074044D"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19FC" w:rsidRPr="009747C3" w:rsidRDefault="003F19FC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19FC">
              <w:rPr>
                <w:rFonts w:ascii="Times New Roman" w:hAnsi="Times New Roman" w:cs="Times New Roman"/>
                <w:sz w:val="26"/>
                <w:szCs w:val="26"/>
              </w:rPr>
              <w:t>Суздальцев Александр Николаевич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начальник </w:t>
            </w:r>
            <w:r w:rsidR="001463D0" w:rsidRPr="001463D0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  <w:r w:rsidR="001463D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1463D0" w:rsidRPr="001463D0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государственного строительного надзора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19FC" w:rsidRPr="009747C3" w:rsidRDefault="0074044D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44D">
              <w:rPr>
                <w:rFonts w:ascii="Times New Roman" w:hAnsi="Times New Roman" w:cs="Times New Roman"/>
                <w:sz w:val="26"/>
                <w:szCs w:val="26"/>
              </w:rPr>
              <w:t xml:space="preserve">8(8453) </w:t>
            </w:r>
            <w:r w:rsidR="005B19FE">
              <w:rPr>
                <w:rFonts w:ascii="Times New Roman" w:hAnsi="Times New Roman" w:cs="Times New Roman"/>
                <w:sz w:val="26"/>
                <w:szCs w:val="26"/>
              </w:rPr>
              <w:t>32-12-68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19FC" w:rsidRPr="009747C3" w:rsidRDefault="005B19FE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19FC" w:rsidRPr="009747C3" w:rsidRDefault="005B19FE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19FE">
              <w:rPr>
                <w:rFonts w:ascii="Times New Roman" w:hAnsi="Times New Roman" w:cs="Times New Roman"/>
                <w:sz w:val="26"/>
                <w:szCs w:val="26"/>
              </w:rPr>
              <w:t>vmtuogsn@vol-nrs1.gosnadzor.ru</w:t>
            </w:r>
          </w:p>
        </w:tc>
      </w:tr>
      <w:tr w:rsidR="00C608C1" w:rsidRPr="009747C3" w:rsidTr="0074044D"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19FC" w:rsidRPr="009747C3" w:rsidRDefault="003F19FC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19FC">
              <w:rPr>
                <w:rFonts w:ascii="Times New Roman" w:hAnsi="Times New Roman" w:cs="Times New Roman"/>
                <w:sz w:val="26"/>
                <w:szCs w:val="26"/>
              </w:rPr>
              <w:t>Прокофьев Анатолий  Викторович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и.о начальника </w:t>
            </w:r>
            <w:r w:rsidR="001463D0" w:rsidRPr="001463D0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  <w:r w:rsidR="001463D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1463D0" w:rsidRPr="001463D0">
              <w:rPr>
                <w:rFonts w:ascii="Times New Roman" w:hAnsi="Times New Roman" w:cs="Times New Roman"/>
                <w:sz w:val="26"/>
                <w:szCs w:val="26"/>
              </w:rPr>
              <w:t xml:space="preserve"> по надзору за ЯРБ предприятий топливного цикла и радиационно опасных объектов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19FC" w:rsidRPr="009747C3" w:rsidRDefault="005B19FE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37-50-91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19FC" w:rsidRPr="009747C3" w:rsidRDefault="005B19FE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19FE">
              <w:rPr>
                <w:rFonts w:ascii="Times New Roman" w:hAnsi="Times New Roman" w:cs="Times New Roman"/>
                <w:sz w:val="26"/>
                <w:szCs w:val="26"/>
              </w:rPr>
              <w:t>66-93-01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19FC" w:rsidRPr="009747C3" w:rsidRDefault="003F19FC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19FC">
              <w:rPr>
                <w:rFonts w:ascii="Times New Roman" w:hAnsi="Times New Roman" w:cs="Times New Roman"/>
                <w:sz w:val="26"/>
                <w:szCs w:val="26"/>
              </w:rPr>
              <w:t>A.Prokofiev@vol-nrs1.gosnadzor.ru</w:t>
            </w:r>
          </w:p>
        </w:tc>
      </w:tr>
      <w:tr w:rsidR="00C608C1" w:rsidRPr="009747C3" w:rsidTr="0074044D"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63D0" w:rsidRDefault="003F19FC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19FC">
              <w:rPr>
                <w:rFonts w:ascii="Times New Roman" w:hAnsi="Times New Roman" w:cs="Times New Roman"/>
                <w:sz w:val="26"/>
                <w:szCs w:val="26"/>
              </w:rPr>
              <w:t>Епанешников</w:t>
            </w:r>
            <w:r w:rsidR="001463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19FC">
              <w:rPr>
                <w:rFonts w:ascii="Times New Roman" w:hAnsi="Times New Roman" w:cs="Times New Roman"/>
                <w:sz w:val="26"/>
                <w:szCs w:val="26"/>
              </w:rPr>
              <w:t>Николай Аркадьевич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3F19FC" w:rsidRPr="009747C3" w:rsidRDefault="003F19FC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="001463D0" w:rsidRPr="001463D0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  <w:r w:rsidR="001463D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1463D0" w:rsidRPr="001463D0">
              <w:rPr>
                <w:rFonts w:ascii="Times New Roman" w:hAnsi="Times New Roman" w:cs="Times New Roman"/>
                <w:sz w:val="26"/>
                <w:szCs w:val="26"/>
              </w:rPr>
              <w:t xml:space="preserve"> по надзору за учетом и контролем ядерных материалов, радиоактивных веществ, радиоактивных отходов и физической защиты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19FC" w:rsidRPr="009747C3" w:rsidRDefault="0074044D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44D">
              <w:rPr>
                <w:rFonts w:ascii="Times New Roman" w:hAnsi="Times New Roman" w:cs="Times New Roman"/>
                <w:sz w:val="26"/>
                <w:szCs w:val="26"/>
              </w:rPr>
              <w:t xml:space="preserve">8(8453) </w:t>
            </w:r>
            <w:r w:rsidR="003F19FC" w:rsidRPr="003F19FC">
              <w:rPr>
                <w:rFonts w:ascii="Times New Roman" w:hAnsi="Times New Roman" w:cs="Times New Roman"/>
                <w:sz w:val="26"/>
                <w:szCs w:val="26"/>
              </w:rPr>
              <w:t>39-63-80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19FC" w:rsidRPr="009747C3" w:rsidRDefault="003F19FC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19FC" w:rsidRPr="009747C3" w:rsidRDefault="003F19FC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19FC">
              <w:rPr>
                <w:rFonts w:ascii="Times New Roman" w:hAnsi="Times New Roman" w:cs="Times New Roman"/>
                <w:sz w:val="26"/>
                <w:szCs w:val="26"/>
              </w:rPr>
              <w:t>vmtufz@vol-nrs1.gosnadzor.ru</w:t>
            </w:r>
          </w:p>
        </w:tc>
      </w:tr>
      <w:tr w:rsidR="00E62E29" w:rsidRPr="00E62E29" w:rsidTr="0074044D"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2E29" w:rsidRDefault="00E62E29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E29">
              <w:rPr>
                <w:rFonts w:ascii="Times New Roman" w:hAnsi="Times New Roman" w:cs="Times New Roman"/>
                <w:sz w:val="26"/>
                <w:szCs w:val="26"/>
              </w:rPr>
              <w:t>Мишутина Татьяна Николаевна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E62E29" w:rsidRPr="003F19FC" w:rsidRDefault="00E62E29" w:rsidP="00146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62E29">
              <w:rPr>
                <w:rFonts w:ascii="Times New Roman" w:hAnsi="Times New Roman" w:cs="Times New Roman"/>
                <w:sz w:val="26"/>
                <w:szCs w:val="26"/>
              </w:rPr>
              <w:t xml:space="preserve">ачальник </w:t>
            </w:r>
            <w:r w:rsidR="001463D0">
              <w:rPr>
                <w:rFonts w:ascii="Times New Roman" w:hAnsi="Times New Roman" w:cs="Times New Roman"/>
                <w:sz w:val="26"/>
                <w:szCs w:val="26"/>
              </w:rPr>
              <w:t>Отдела инспекций</w:t>
            </w:r>
            <w:r w:rsidRPr="00E62E29">
              <w:rPr>
                <w:rFonts w:ascii="Times New Roman" w:hAnsi="Times New Roman" w:cs="Times New Roman"/>
                <w:sz w:val="26"/>
                <w:szCs w:val="26"/>
              </w:rPr>
              <w:t xml:space="preserve"> ЯРБ в НИИАР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2E29" w:rsidRPr="00E62E29" w:rsidRDefault="00E62E29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E29">
              <w:rPr>
                <w:rFonts w:ascii="Times New Roman" w:hAnsi="Times New Roman" w:cs="Times New Roman"/>
                <w:sz w:val="26"/>
                <w:szCs w:val="26"/>
              </w:rPr>
              <w:t xml:space="preserve">(84235) </w:t>
            </w:r>
            <w:r w:rsidRPr="00E62E2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7-91-30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2E29" w:rsidRDefault="00E62E29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2E29" w:rsidRPr="00E62E29" w:rsidRDefault="00E62E29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E2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vmtuniiar</w:t>
            </w:r>
            <w:r w:rsidRPr="00E62E29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E62E2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vol</w:t>
            </w:r>
            <w:r w:rsidRPr="00E62E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62E2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nrs</w:t>
            </w:r>
            <w:r w:rsidRPr="00E62E2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E62E2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gosnadzor</w:t>
            </w:r>
            <w:r w:rsidRPr="00E62E2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62E2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E62E29" w:rsidRPr="00E62E29" w:rsidTr="0074044D"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2E29" w:rsidRPr="00E62E29" w:rsidRDefault="00E62E29" w:rsidP="007404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E29">
              <w:rPr>
                <w:rFonts w:ascii="Times New Roman" w:hAnsi="Times New Roman" w:cs="Times New Roman"/>
                <w:sz w:val="26"/>
                <w:szCs w:val="26"/>
              </w:rPr>
              <w:t>Шевченко Виталий Викторович</w:t>
            </w:r>
            <w:r w:rsidR="00C9041A">
              <w:rPr>
                <w:rFonts w:ascii="Times New Roman" w:hAnsi="Times New Roman" w:cs="Times New Roman"/>
                <w:sz w:val="26"/>
                <w:szCs w:val="26"/>
              </w:rPr>
              <w:t>, н</w:t>
            </w:r>
            <w:r w:rsidR="00C9041A" w:rsidRPr="00E62E29">
              <w:rPr>
                <w:rFonts w:ascii="Times New Roman" w:hAnsi="Times New Roman" w:cs="Times New Roman"/>
                <w:sz w:val="26"/>
                <w:szCs w:val="26"/>
              </w:rPr>
              <w:t xml:space="preserve">ачальник </w:t>
            </w:r>
            <w:r w:rsidR="001463D0" w:rsidRPr="001463D0">
              <w:rPr>
                <w:rFonts w:ascii="Times New Roman" w:hAnsi="Times New Roman" w:cs="Times New Roman"/>
                <w:sz w:val="26"/>
                <w:szCs w:val="26"/>
              </w:rPr>
              <w:t>Отдела инспекций</w:t>
            </w:r>
            <w:r w:rsidR="00C9041A" w:rsidRPr="00E62E29">
              <w:rPr>
                <w:rFonts w:ascii="Times New Roman" w:hAnsi="Times New Roman" w:cs="Times New Roman"/>
                <w:sz w:val="26"/>
                <w:szCs w:val="26"/>
              </w:rPr>
              <w:t xml:space="preserve"> ЯРБ</w:t>
            </w:r>
            <w:r w:rsidR="00C9041A" w:rsidRPr="00C904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041A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="00C9041A" w:rsidRPr="00C9041A">
              <w:rPr>
                <w:rFonts w:ascii="Times New Roman" w:hAnsi="Times New Roman" w:cs="Times New Roman"/>
                <w:sz w:val="26"/>
                <w:szCs w:val="26"/>
              </w:rPr>
              <w:t>Бал</w:t>
            </w:r>
            <w:r w:rsidR="001463D0">
              <w:rPr>
                <w:rFonts w:ascii="Times New Roman" w:hAnsi="Times New Roman" w:cs="Times New Roman"/>
                <w:sz w:val="26"/>
                <w:szCs w:val="26"/>
              </w:rPr>
              <w:t xml:space="preserve">аковской </w:t>
            </w:r>
            <w:r w:rsidR="00C9041A" w:rsidRPr="00C9041A">
              <w:rPr>
                <w:rFonts w:ascii="Times New Roman" w:hAnsi="Times New Roman" w:cs="Times New Roman"/>
                <w:sz w:val="26"/>
                <w:szCs w:val="26"/>
              </w:rPr>
              <w:t>АЭС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2E29" w:rsidRPr="00E62E29" w:rsidRDefault="00C9041A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41A">
              <w:rPr>
                <w:rFonts w:ascii="Times New Roman" w:hAnsi="Times New Roman" w:cs="Times New Roman"/>
                <w:sz w:val="26"/>
                <w:szCs w:val="26"/>
              </w:rPr>
              <w:t>8(8453) 62-24-84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2E29" w:rsidRPr="00E62E29" w:rsidRDefault="00C9041A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2E29" w:rsidRPr="00E62E29" w:rsidRDefault="00C9041A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41A">
              <w:rPr>
                <w:rFonts w:ascii="Times New Roman" w:hAnsi="Times New Roman" w:cs="Times New Roman"/>
                <w:sz w:val="26"/>
                <w:szCs w:val="26"/>
              </w:rPr>
              <w:t>vmtubaes@vol-nrs1.gosnadzor.ru</w:t>
            </w:r>
          </w:p>
        </w:tc>
      </w:tr>
      <w:tr w:rsidR="00E62E29" w:rsidRPr="00E62E29" w:rsidTr="0074044D"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41A" w:rsidRDefault="00C9041A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Квардакова Марина </w:t>
            </w:r>
            <w:r w:rsidRPr="00C9041A">
              <w:rPr>
                <w:rFonts w:ascii="Times New Roman" w:hAnsi="Times New Roman" w:cs="Times New Roman"/>
                <w:sz w:val="26"/>
                <w:szCs w:val="26"/>
              </w:rPr>
              <w:t>Юрьевна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E62E29" w:rsidRPr="00E62E29" w:rsidRDefault="00E62E29" w:rsidP="00146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62E29">
              <w:rPr>
                <w:rFonts w:ascii="Times New Roman" w:hAnsi="Times New Roman" w:cs="Times New Roman"/>
                <w:sz w:val="26"/>
                <w:szCs w:val="26"/>
              </w:rPr>
              <w:t xml:space="preserve">ачальник </w:t>
            </w:r>
            <w:r w:rsidR="001463D0" w:rsidRPr="001463D0">
              <w:rPr>
                <w:rFonts w:ascii="Times New Roman" w:hAnsi="Times New Roman" w:cs="Times New Roman"/>
                <w:sz w:val="26"/>
                <w:szCs w:val="26"/>
              </w:rPr>
              <w:t>Отдела инспекций</w:t>
            </w:r>
            <w:r w:rsidRPr="00E62E29">
              <w:rPr>
                <w:rFonts w:ascii="Times New Roman" w:hAnsi="Times New Roman" w:cs="Times New Roman"/>
                <w:sz w:val="26"/>
                <w:szCs w:val="26"/>
              </w:rPr>
              <w:t xml:space="preserve"> ЯРБ</w:t>
            </w:r>
            <w:r w:rsidR="00C9041A">
              <w:t xml:space="preserve"> </w:t>
            </w:r>
            <w:r w:rsidR="00C9041A" w:rsidRPr="00C9041A">
              <w:rPr>
                <w:rFonts w:ascii="Times New Roman" w:hAnsi="Times New Roman" w:cs="Times New Roman"/>
                <w:sz w:val="26"/>
                <w:szCs w:val="26"/>
              </w:rPr>
              <w:t>на К</w:t>
            </w:r>
            <w:r w:rsidR="001463D0">
              <w:rPr>
                <w:rFonts w:ascii="Times New Roman" w:hAnsi="Times New Roman" w:cs="Times New Roman"/>
                <w:sz w:val="26"/>
                <w:szCs w:val="26"/>
              </w:rPr>
              <w:t xml:space="preserve">алининской </w:t>
            </w:r>
            <w:r w:rsidR="00C9041A" w:rsidRPr="00C9041A">
              <w:rPr>
                <w:rFonts w:ascii="Times New Roman" w:hAnsi="Times New Roman" w:cs="Times New Roman"/>
                <w:sz w:val="26"/>
                <w:szCs w:val="26"/>
              </w:rPr>
              <w:t>АЭС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41A" w:rsidRDefault="00C9041A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8(48255)</w:t>
            </w:r>
          </w:p>
          <w:p w:rsidR="00E62E29" w:rsidRPr="00E62E29" w:rsidRDefault="00C9041A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41A">
              <w:rPr>
                <w:rFonts w:ascii="Times New Roman" w:hAnsi="Times New Roman" w:cs="Times New Roman"/>
                <w:sz w:val="26"/>
                <w:szCs w:val="26"/>
              </w:rPr>
              <w:t>6-71-37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2E29" w:rsidRPr="00E62E29" w:rsidRDefault="00C9041A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2E29" w:rsidRPr="00E62E29" w:rsidRDefault="00F942E9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2E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vmtukaes</w:t>
            </w:r>
            <w:r w:rsidRPr="00F942E9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F942E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vol</w:t>
            </w:r>
            <w:r w:rsidRPr="00F942E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942E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nrs</w:t>
            </w:r>
            <w:r w:rsidRPr="00F942E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F942E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gosnadzor</w:t>
            </w:r>
            <w:r w:rsidRPr="00F942E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942E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E62E29" w:rsidRPr="00E62E29" w:rsidTr="0074044D"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2E29" w:rsidRPr="00E62E29" w:rsidRDefault="00C9041A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41A">
              <w:rPr>
                <w:rFonts w:ascii="Times New Roman" w:hAnsi="Times New Roman" w:cs="Times New Roman"/>
                <w:sz w:val="26"/>
                <w:szCs w:val="26"/>
              </w:rPr>
              <w:t>Шишацкий Владимир Иванович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н</w:t>
            </w:r>
            <w:r w:rsidRPr="00C9041A">
              <w:rPr>
                <w:rFonts w:ascii="Times New Roman" w:hAnsi="Times New Roman" w:cs="Times New Roman"/>
                <w:sz w:val="26"/>
                <w:szCs w:val="26"/>
              </w:rPr>
              <w:t>ачальник Оренбургского отдела инспекций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42E9" w:rsidRDefault="00C9041A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41A">
              <w:rPr>
                <w:rFonts w:ascii="Times New Roman" w:hAnsi="Times New Roman" w:cs="Times New Roman"/>
                <w:sz w:val="26"/>
                <w:szCs w:val="26"/>
              </w:rPr>
              <w:t>8(3532)</w:t>
            </w:r>
          </w:p>
          <w:p w:rsidR="00E62E29" w:rsidRPr="00E62E29" w:rsidRDefault="00C9041A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41A">
              <w:rPr>
                <w:rFonts w:ascii="Times New Roman" w:hAnsi="Times New Roman" w:cs="Times New Roman"/>
                <w:sz w:val="26"/>
                <w:szCs w:val="26"/>
              </w:rPr>
              <w:t>37-21-35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2E29" w:rsidRPr="00E62E29" w:rsidRDefault="00C9041A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2E29" w:rsidRPr="00E62E29" w:rsidRDefault="00C9041A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41A">
              <w:rPr>
                <w:rFonts w:ascii="Times New Roman" w:hAnsi="Times New Roman" w:cs="Times New Roman"/>
                <w:sz w:val="26"/>
                <w:szCs w:val="26"/>
              </w:rPr>
              <w:t>vmtuooi@vol-nrs1.gosnadzor.ru</w:t>
            </w:r>
          </w:p>
        </w:tc>
      </w:tr>
      <w:tr w:rsidR="00E62E29" w:rsidRPr="00E62E29" w:rsidTr="0074044D"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2E29" w:rsidRPr="00E62E29" w:rsidRDefault="00C9041A" w:rsidP="007D0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41A">
              <w:rPr>
                <w:rFonts w:ascii="Times New Roman" w:hAnsi="Times New Roman" w:cs="Times New Roman"/>
                <w:sz w:val="26"/>
                <w:szCs w:val="26"/>
              </w:rPr>
              <w:t>Верещагин Валерий Михайлович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н</w:t>
            </w:r>
            <w:r w:rsidRPr="00C9041A">
              <w:rPr>
                <w:rFonts w:ascii="Times New Roman" w:hAnsi="Times New Roman" w:cs="Times New Roman"/>
                <w:sz w:val="26"/>
                <w:szCs w:val="26"/>
              </w:rPr>
              <w:t>ачальник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463D0" w:rsidRPr="001463D0">
              <w:rPr>
                <w:rFonts w:ascii="Times New Roman" w:hAnsi="Times New Roman" w:cs="Times New Roman"/>
                <w:sz w:val="26"/>
                <w:szCs w:val="26"/>
              </w:rPr>
              <w:t>Межрегиональн</w:t>
            </w:r>
            <w:r w:rsidR="00465E74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1463D0" w:rsidRPr="001463D0">
              <w:rPr>
                <w:rFonts w:ascii="Times New Roman" w:hAnsi="Times New Roman" w:cs="Times New Roman"/>
                <w:sz w:val="26"/>
                <w:szCs w:val="26"/>
              </w:rPr>
              <w:t xml:space="preserve"> отдел</w:t>
            </w:r>
            <w:r w:rsidR="00465E7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1463D0" w:rsidRPr="001463D0">
              <w:rPr>
                <w:rFonts w:ascii="Times New Roman" w:hAnsi="Times New Roman" w:cs="Times New Roman"/>
                <w:sz w:val="26"/>
                <w:szCs w:val="26"/>
              </w:rPr>
              <w:t xml:space="preserve"> инспекций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9041A">
              <w:rPr>
                <w:rFonts w:ascii="Times New Roman" w:eastAsia="Calibri" w:hAnsi="Times New Roman" w:cs="Times New Roman"/>
              </w:rPr>
              <w:t xml:space="preserve"> </w:t>
            </w:r>
            <w:r w:rsidRPr="00C9041A">
              <w:rPr>
                <w:rFonts w:ascii="Times New Roman" w:hAnsi="Times New Roman" w:cs="Times New Roman"/>
                <w:sz w:val="26"/>
                <w:szCs w:val="26"/>
              </w:rPr>
              <w:t>в Республике Мордовия, Пензенской и Ульяновской обл</w:t>
            </w:r>
            <w:r w:rsidR="007D01B5">
              <w:rPr>
                <w:rFonts w:ascii="Times New Roman" w:hAnsi="Times New Roman" w:cs="Times New Roman"/>
                <w:sz w:val="26"/>
                <w:szCs w:val="26"/>
              </w:rPr>
              <w:t>астях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2E29" w:rsidRPr="00E62E29" w:rsidRDefault="00C9041A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41A">
              <w:rPr>
                <w:rFonts w:ascii="Times New Roman" w:hAnsi="Times New Roman" w:cs="Times New Roman"/>
                <w:sz w:val="26"/>
                <w:szCs w:val="26"/>
              </w:rPr>
              <w:t>8(841-2) 20-03-86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2E29" w:rsidRPr="00E62E29" w:rsidRDefault="000925D7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2E29" w:rsidRPr="00E62E29" w:rsidRDefault="00C9041A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41A">
              <w:rPr>
                <w:rFonts w:ascii="Times New Roman" w:hAnsi="Times New Roman" w:cs="Times New Roman"/>
                <w:sz w:val="26"/>
                <w:szCs w:val="26"/>
              </w:rPr>
              <w:t>vmtumoip@vol-nrs1.gosnadzor.ru</w:t>
            </w:r>
          </w:p>
        </w:tc>
      </w:tr>
      <w:tr w:rsidR="00C9041A" w:rsidRPr="00E62E29" w:rsidTr="0074044D"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25D7" w:rsidRPr="000925D7" w:rsidRDefault="000925D7" w:rsidP="00092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5D7">
              <w:rPr>
                <w:rFonts w:ascii="Times New Roman" w:hAnsi="Times New Roman" w:cs="Times New Roman"/>
                <w:sz w:val="26"/>
                <w:szCs w:val="26"/>
              </w:rPr>
              <w:t>Коваленко Сергей</w:t>
            </w:r>
          </w:p>
          <w:p w:rsidR="00C9041A" w:rsidRPr="00E62E29" w:rsidRDefault="000925D7" w:rsidP="00092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5D7">
              <w:rPr>
                <w:rFonts w:ascii="Times New Roman" w:hAnsi="Times New Roman" w:cs="Times New Roman"/>
                <w:sz w:val="26"/>
                <w:szCs w:val="26"/>
              </w:rPr>
              <w:t>Александрович</w:t>
            </w:r>
            <w:r w:rsidR="00C9041A">
              <w:rPr>
                <w:rFonts w:ascii="Times New Roman" w:hAnsi="Times New Roman" w:cs="Times New Roman"/>
                <w:sz w:val="26"/>
                <w:szCs w:val="26"/>
              </w:rPr>
              <w:t>, н</w:t>
            </w:r>
            <w:r w:rsidR="00C9041A" w:rsidRPr="00C9041A">
              <w:rPr>
                <w:rFonts w:ascii="Times New Roman" w:hAnsi="Times New Roman" w:cs="Times New Roman"/>
                <w:sz w:val="26"/>
                <w:szCs w:val="26"/>
              </w:rPr>
              <w:t>ачальник</w:t>
            </w:r>
            <w:r w:rsidRPr="00F942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5E74" w:rsidRPr="00465E74">
              <w:rPr>
                <w:rFonts w:ascii="Times New Roman" w:hAnsi="Times New Roman" w:cs="Times New Roman"/>
                <w:sz w:val="26"/>
                <w:szCs w:val="26"/>
              </w:rPr>
              <w:t>Отдела инспекций</w:t>
            </w:r>
            <w:r w:rsidRPr="00F942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925D7">
              <w:rPr>
                <w:rFonts w:ascii="Times New Roman" w:hAnsi="Times New Roman" w:cs="Times New Roman"/>
                <w:sz w:val="26"/>
                <w:szCs w:val="26"/>
              </w:rPr>
              <w:t>в Пермском крае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41A" w:rsidRPr="00E62E29" w:rsidRDefault="000925D7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5D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8(342)</w:t>
            </w:r>
            <w:r w:rsidRPr="000925D7">
              <w:rPr>
                <w:rFonts w:ascii="Times New Roman" w:hAnsi="Times New Roman" w:cs="Times New Roman"/>
                <w:sz w:val="26"/>
                <w:szCs w:val="26"/>
              </w:rPr>
              <w:t xml:space="preserve"> 240-26-31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41A" w:rsidRPr="00E62E29" w:rsidRDefault="000925D7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41A" w:rsidRPr="00E62E29" w:rsidRDefault="000925D7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5D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vmtupoi</w:t>
            </w:r>
            <w:r w:rsidRPr="000925D7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0925D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vol</w:t>
            </w:r>
            <w:r w:rsidRPr="000925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925D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nrs</w:t>
            </w:r>
            <w:r w:rsidRPr="000925D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0925D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gosnadzor</w:t>
            </w:r>
            <w:r w:rsidRPr="000925D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925D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C9041A" w:rsidRPr="00E62E29" w:rsidTr="0074044D"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41A" w:rsidRDefault="000925D7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5D7">
              <w:rPr>
                <w:rFonts w:ascii="Times New Roman" w:hAnsi="Times New Roman" w:cs="Times New Roman"/>
                <w:sz w:val="26"/>
                <w:szCs w:val="26"/>
              </w:rPr>
              <w:t>Дудин Андрей Павлович</w:t>
            </w:r>
            <w:r w:rsidR="00C9041A" w:rsidRPr="00C9041A">
              <w:rPr>
                <w:rFonts w:ascii="Times New Roman" w:hAnsi="Times New Roman" w:cs="Times New Roman"/>
                <w:sz w:val="26"/>
                <w:szCs w:val="26"/>
              </w:rPr>
              <w:t>, начальник</w:t>
            </w:r>
          </w:p>
          <w:p w:rsidR="000925D7" w:rsidRPr="00E62E29" w:rsidRDefault="00465E74" w:rsidP="007D0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E74">
              <w:rPr>
                <w:rFonts w:ascii="Times New Roman" w:hAnsi="Times New Roman" w:cs="Times New Roman"/>
                <w:sz w:val="26"/>
                <w:szCs w:val="26"/>
              </w:rPr>
              <w:t>Межрегионального отдела инспекций</w:t>
            </w:r>
            <w:r w:rsidR="000925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925D7" w:rsidRPr="000925D7">
              <w:rPr>
                <w:rFonts w:ascii="Times New Roman" w:hAnsi="Times New Roman" w:cs="Times New Roman"/>
                <w:sz w:val="26"/>
                <w:szCs w:val="26"/>
              </w:rPr>
              <w:t>в Удмуртской Республике и Кировской обл</w:t>
            </w:r>
            <w:r w:rsidR="007D01B5">
              <w:rPr>
                <w:rFonts w:ascii="Times New Roman" w:hAnsi="Times New Roman" w:cs="Times New Roman"/>
                <w:sz w:val="26"/>
                <w:szCs w:val="26"/>
              </w:rPr>
              <w:t>асти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41A" w:rsidRPr="00E62E29" w:rsidRDefault="000925D7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5D7">
              <w:rPr>
                <w:rFonts w:ascii="Times New Roman" w:hAnsi="Times New Roman" w:cs="Times New Roman"/>
                <w:sz w:val="26"/>
                <w:szCs w:val="26"/>
              </w:rPr>
              <w:t>8(341-41) 3-45-77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41A" w:rsidRPr="00E62E29" w:rsidRDefault="000925D7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41A" w:rsidRPr="00E62E29" w:rsidRDefault="000925D7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5D7">
              <w:rPr>
                <w:rFonts w:ascii="Times New Roman" w:hAnsi="Times New Roman" w:cs="Times New Roman"/>
                <w:sz w:val="26"/>
                <w:szCs w:val="26"/>
              </w:rPr>
              <w:t>vmtumoig@vol-nrs1.gosnadzor.ru</w:t>
            </w:r>
          </w:p>
        </w:tc>
      </w:tr>
      <w:tr w:rsidR="00C9041A" w:rsidRPr="00E62E29" w:rsidTr="0074044D"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DD2" w:rsidRPr="00C9041A" w:rsidRDefault="000925D7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5D7">
              <w:rPr>
                <w:rFonts w:ascii="Times New Roman" w:hAnsi="Times New Roman" w:cs="Times New Roman"/>
                <w:sz w:val="26"/>
                <w:szCs w:val="26"/>
              </w:rPr>
              <w:t>Бахтиярова Арина Вячеславовна</w:t>
            </w:r>
            <w:r w:rsidR="00C9041A" w:rsidRPr="00C9041A">
              <w:rPr>
                <w:rFonts w:ascii="Times New Roman" w:hAnsi="Times New Roman" w:cs="Times New Roman"/>
                <w:sz w:val="26"/>
                <w:szCs w:val="26"/>
              </w:rPr>
              <w:t>, начальник</w:t>
            </w:r>
            <w:r w:rsidRPr="00465E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5E74" w:rsidRPr="00465E74">
              <w:rPr>
                <w:rFonts w:ascii="Times New Roman" w:hAnsi="Times New Roman" w:cs="Times New Roman"/>
                <w:sz w:val="26"/>
                <w:szCs w:val="26"/>
              </w:rPr>
              <w:t>Отдела инспекций</w:t>
            </w:r>
            <w:r w:rsidRPr="00465E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925D7">
              <w:rPr>
                <w:rFonts w:ascii="Times New Roman" w:hAnsi="Times New Roman" w:cs="Times New Roman"/>
                <w:sz w:val="26"/>
                <w:szCs w:val="26"/>
              </w:rPr>
              <w:t>в Республике Башкортостан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41A" w:rsidRPr="00E62E29" w:rsidRDefault="000925D7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5D7">
              <w:rPr>
                <w:rFonts w:ascii="Times New Roman" w:hAnsi="Times New Roman" w:cs="Times New Roman"/>
                <w:sz w:val="26"/>
                <w:szCs w:val="26"/>
              </w:rPr>
              <w:t>8(347) 287-10-66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41A" w:rsidRPr="00E62E29" w:rsidRDefault="0074044D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41A" w:rsidRPr="00E62E29" w:rsidRDefault="000925D7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5D7">
              <w:rPr>
                <w:rFonts w:ascii="Times New Roman" w:hAnsi="Times New Roman" w:cs="Times New Roman"/>
                <w:sz w:val="26"/>
                <w:szCs w:val="26"/>
              </w:rPr>
              <w:t>vmtuufa@vol-nrs1.gosnadzor.ru</w:t>
            </w:r>
          </w:p>
        </w:tc>
      </w:tr>
      <w:tr w:rsidR="00C9041A" w:rsidRPr="00E62E29" w:rsidTr="0074044D"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41A" w:rsidRPr="00C9041A" w:rsidRDefault="000925D7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5D7">
              <w:rPr>
                <w:rFonts w:ascii="Times New Roman" w:hAnsi="Times New Roman" w:cs="Times New Roman"/>
                <w:sz w:val="26"/>
                <w:szCs w:val="26"/>
              </w:rPr>
              <w:t>Токарев Николай Анатольевич</w:t>
            </w:r>
            <w:r w:rsidR="00C9041A" w:rsidRPr="00C9041A">
              <w:rPr>
                <w:rFonts w:ascii="Times New Roman" w:hAnsi="Times New Roman" w:cs="Times New Roman"/>
                <w:sz w:val="26"/>
                <w:szCs w:val="26"/>
              </w:rPr>
              <w:t>, начальник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5E74" w:rsidRPr="00465E74">
              <w:rPr>
                <w:rFonts w:ascii="Times New Roman" w:hAnsi="Times New Roman" w:cs="Times New Roman"/>
                <w:sz w:val="26"/>
                <w:szCs w:val="26"/>
              </w:rPr>
              <w:t>Межрегионального отдела инспекций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925D7">
              <w:rPr>
                <w:rFonts w:ascii="Times New Roman" w:eastAsia="Calibri" w:hAnsi="Times New Roman" w:cs="Times New Roman"/>
              </w:rPr>
              <w:t xml:space="preserve"> </w:t>
            </w:r>
            <w:r w:rsidRPr="000925D7">
              <w:rPr>
                <w:rFonts w:ascii="Times New Roman" w:hAnsi="Times New Roman" w:cs="Times New Roman"/>
                <w:sz w:val="26"/>
                <w:szCs w:val="26"/>
              </w:rPr>
              <w:t>в Чувашской Республике,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еспубликах Марий Эл и Татарстан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42E9" w:rsidRDefault="000925D7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5D7">
              <w:rPr>
                <w:rFonts w:ascii="Times New Roman" w:hAnsi="Times New Roman" w:cs="Times New Roman"/>
                <w:sz w:val="26"/>
                <w:szCs w:val="26"/>
              </w:rPr>
              <w:t>8(843)</w:t>
            </w:r>
          </w:p>
          <w:p w:rsidR="00C9041A" w:rsidRPr="00E62E29" w:rsidRDefault="000925D7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5D7">
              <w:rPr>
                <w:rFonts w:ascii="Times New Roman" w:hAnsi="Times New Roman" w:cs="Times New Roman"/>
                <w:sz w:val="26"/>
                <w:szCs w:val="26"/>
              </w:rPr>
              <w:t>277-82-55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41A" w:rsidRPr="00E62E29" w:rsidRDefault="0074044D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41A" w:rsidRPr="00E62E29" w:rsidRDefault="0074044D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44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Pr="0074044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4044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Tokarev</w:t>
            </w:r>
            <w:r w:rsidRPr="0074044D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74044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vol</w:t>
            </w:r>
            <w:r w:rsidRPr="0074044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4044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nrs</w:t>
            </w:r>
            <w:r w:rsidRPr="0074044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74044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gosnadzor</w:t>
            </w:r>
            <w:r w:rsidRPr="0074044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4044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C9041A" w:rsidRPr="00E62E29" w:rsidTr="0074044D"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41A" w:rsidRPr="00C9041A" w:rsidRDefault="0074044D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44D">
              <w:rPr>
                <w:rFonts w:ascii="Times New Roman" w:hAnsi="Times New Roman" w:cs="Times New Roman"/>
                <w:sz w:val="26"/>
                <w:szCs w:val="26"/>
              </w:rPr>
              <w:t>Кужим Александр Васильевич</w:t>
            </w:r>
            <w:r w:rsidR="00C9041A" w:rsidRPr="00C9041A">
              <w:rPr>
                <w:rFonts w:ascii="Times New Roman" w:hAnsi="Times New Roman" w:cs="Times New Roman"/>
                <w:sz w:val="26"/>
                <w:szCs w:val="26"/>
              </w:rPr>
              <w:t>, начальник</w:t>
            </w:r>
            <w:r w:rsidRPr="00465E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5E74" w:rsidRPr="00465E74">
              <w:rPr>
                <w:rFonts w:ascii="Times New Roman" w:hAnsi="Times New Roman" w:cs="Times New Roman"/>
                <w:sz w:val="26"/>
                <w:szCs w:val="26"/>
              </w:rPr>
              <w:t>Межрегионального отдела инспекций</w:t>
            </w:r>
            <w:r w:rsidRPr="00465E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044D">
              <w:rPr>
                <w:rFonts w:ascii="Times New Roman" w:hAnsi="Times New Roman" w:cs="Times New Roman"/>
                <w:sz w:val="26"/>
                <w:szCs w:val="26"/>
              </w:rPr>
              <w:t>в Саратовской и Самарской областях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41A" w:rsidRPr="00E62E29" w:rsidRDefault="0074044D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44D">
              <w:rPr>
                <w:rFonts w:ascii="Times New Roman" w:hAnsi="Times New Roman" w:cs="Times New Roman"/>
                <w:sz w:val="26"/>
                <w:szCs w:val="26"/>
              </w:rPr>
              <w:t>8(845-2) 26-22-41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41A" w:rsidRPr="00E62E29" w:rsidRDefault="0074044D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41A" w:rsidRPr="00E62E29" w:rsidRDefault="0074044D" w:rsidP="00C9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44D">
              <w:rPr>
                <w:rFonts w:ascii="Times New Roman" w:hAnsi="Times New Roman" w:cs="Times New Roman"/>
                <w:sz w:val="26"/>
                <w:szCs w:val="26"/>
              </w:rPr>
              <w:t>vmtusar@vol-nrs1.gosnadzor.ru</w:t>
            </w:r>
          </w:p>
        </w:tc>
      </w:tr>
    </w:tbl>
    <w:p w:rsidR="001A7C71" w:rsidRPr="00E62E29" w:rsidRDefault="001A7C71" w:rsidP="003F19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383" w:rsidRPr="00035383" w:rsidRDefault="004E4235" w:rsidP="000353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2E2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.</w:t>
      </w:r>
      <w:r w:rsidR="00035383" w:rsidRPr="00035383">
        <w:t xml:space="preserve"> </w:t>
      </w:r>
      <w:r w:rsidR="00035383" w:rsidRPr="00035383">
        <w:rPr>
          <w:rFonts w:ascii="Times New Roman" w:hAnsi="Times New Roman" w:cs="Times New Roman"/>
          <w:sz w:val="28"/>
          <w:szCs w:val="28"/>
        </w:rPr>
        <w:t>Механизм оценки эффективности и результативности</w:t>
      </w:r>
    </w:p>
    <w:p w:rsidR="004E4235" w:rsidRDefault="00035383" w:rsidP="000353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383">
        <w:rPr>
          <w:rFonts w:ascii="Times New Roman" w:hAnsi="Times New Roman" w:cs="Times New Roman"/>
          <w:sz w:val="28"/>
          <w:szCs w:val="28"/>
        </w:rPr>
        <w:t>профилактических мероприятий</w:t>
      </w:r>
    </w:p>
    <w:p w:rsidR="00035383" w:rsidRDefault="00035383" w:rsidP="000353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5383" w:rsidRPr="007820B6" w:rsidRDefault="00035383" w:rsidP="00035383">
      <w:pPr>
        <w:pStyle w:val="ConsPlusNormal"/>
        <w:spacing w:line="276" w:lineRule="auto"/>
        <w:ind w:firstLine="709"/>
        <w:jc w:val="both"/>
      </w:pPr>
      <w:r w:rsidRPr="007820B6">
        <w:t>Основным механизмом оценки эффективности и результативности профилактических мероприятий является оценка удовлетворенности подконтрольных субъектов качеством мероприятий, которая должна осуществляться методами социологических исследований при проведении публичных слушаний или семинаров. Ключевыми направлениями социологических исследований являются:</w:t>
      </w:r>
    </w:p>
    <w:p w:rsidR="00035383" w:rsidRPr="00290786" w:rsidRDefault="00035383" w:rsidP="00035383">
      <w:pPr>
        <w:pStyle w:val="ConsPlusNormal"/>
        <w:spacing w:line="276" w:lineRule="auto"/>
        <w:ind w:firstLine="709"/>
        <w:jc w:val="both"/>
      </w:pPr>
      <w:r w:rsidRPr="00290786">
        <w:t>информированность подконтрольных субъектов об обязательных требованиях, о принятых и готовящихся изменениях в системе обязательных требований, о порядке проведения проверок, правах подконтро</w:t>
      </w:r>
      <w:r w:rsidR="00D83A47">
        <w:t xml:space="preserve">льного субъекта </w:t>
      </w:r>
      <w:r w:rsidRPr="00290786">
        <w:t>в ходе проверки и др.;</w:t>
      </w:r>
    </w:p>
    <w:p w:rsidR="00035383" w:rsidRPr="00290786" w:rsidRDefault="00035383" w:rsidP="00035383">
      <w:pPr>
        <w:pStyle w:val="ConsPlusNormal"/>
        <w:spacing w:line="276" w:lineRule="auto"/>
        <w:ind w:firstLine="709"/>
        <w:jc w:val="both"/>
      </w:pPr>
      <w:r w:rsidRPr="00290786">
        <w:t>понятность обязательных требований, обеспечивающая их однозначное толкование подконтрольными субъектами и Ростехнадзором;</w:t>
      </w:r>
    </w:p>
    <w:p w:rsidR="00035383" w:rsidRPr="00290786" w:rsidRDefault="00035383" w:rsidP="00035383">
      <w:pPr>
        <w:pStyle w:val="ConsPlusNormal"/>
        <w:spacing w:line="276" w:lineRule="auto"/>
        <w:ind w:firstLine="709"/>
        <w:jc w:val="both"/>
      </w:pPr>
      <w:r w:rsidRPr="00290786">
        <w:t>вовлечение подконтрольных субъектов в регулярное взаимодействие с Ростехнадзором;</w:t>
      </w:r>
    </w:p>
    <w:p w:rsidR="00035383" w:rsidRPr="00290786" w:rsidRDefault="00035383" w:rsidP="00035383">
      <w:pPr>
        <w:pStyle w:val="ConsPlusNormal"/>
        <w:spacing w:line="276" w:lineRule="auto"/>
        <w:ind w:firstLine="540"/>
        <w:jc w:val="both"/>
      </w:pPr>
      <w:r w:rsidRPr="00290786">
        <w:t>Оценка эффективности Программы осуществляется по годам или этапам в течение всего срока реализации Программы и (при необходимости) после ее реализации.</w:t>
      </w:r>
    </w:p>
    <w:p w:rsidR="00035383" w:rsidRPr="00D352DF" w:rsidRDefault="00035383" w:rsidP="004E42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35383" w:rsidRPr="00D352DF" w:rsidSect="00FC122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7C9" w:rsidRDefault="000A37C9" w:rsidP="00137BB6">
      <w:pPr>
        <w:spacing w:after="0" w:line="240" w:lineRule="auto"/>
      </w:pPr>
      <w:r>
        <w:separator/>
      </w:r>
    </w:p>
  </w:endnote>
  <w:endnote w:type="continuationSeparator" w:id="0">
    <w:p w:rsidR="000A37C9" w:rsidRDefault="000A37C9" w:rsidP="00137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188839"/>
      <w:docPartObj>
        <w:docPartGallery w:val="Page Numbers (Bottom of Page)"/>
        <w:docPartUnique/>
      </w:docPartObj>
    </w:sdtPr>
    <w:sdtEndPr/>
    <w:sdtContent>
      <w:p w:rsidR="004800D5" w:rsidRDefault="004800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E25">
          <w:rPr>
            <w:noProof/>
          </w:rPr>
          <w:t>1</w:t>
        </w:r>
        <w:r>
          <w:fldChar w:fldCharType="end"/>
        </w:r>
      </w:p>
    </w:sdtContent>
  </w:sdt>
  <w:p w:rsidR="004800D5" w:rsidRDefault="004800D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7C9" w:rsidRDefault="000A37C9" w:rsidP="00137BB6">
      <w:pPr>
        <w:spacing w:after="0" w:line="240" w:lineRule="auto"/>
      </w:pPr>
      <w:r>
        <w:separator/>
      </w:r>
    </w:p>
  </w:footnote>
  <w:footnote w:type="continuationSeparator" w:id="0">
    <w:p w:rsidR="000A37C9" w:rsidRDefault="000A37C9" w:rsidP="00137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95CF4"/>
    <w:multiLevelType w:val="hybridMultilevel"/>
    <w:tmpl w:val="710A1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B3911"/>
    <w:multiLevelType w:val="hybridMultilevel"/>
    <w:tmpl w:val="C68ED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0B0DB9"/>
    <w:multiLevelType w:val="hybridMultilevel"/>
    <w:tmpl w:val="553445E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6C3623C9"/>
    <w:multiLevelType w:val="hybridMultilevel"/>
    <w:tmpl w:val="0FCC4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FB2BDB"/>
    <w:multiLevelType w:val="hybridMultilevel"/>
    <w:tmpl w:val="4E824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0C4330"/>
    <w:multiLevelType w:val="hybridMultilevel"/>
    <w:tmpl w:val="990AB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91BB0"/>
    <w:multiLevelType w:val="hybridMultilevel"/>
    <w:tmpl w:val="AC5836C6"/>
    <w:lvl w:ilvl="0" w:tplc="041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7">
    <w:nsid w:val="78675B69"/>
    <w:multiLevelType w:val="hybridMultilevel"/>
    <w:tmpl w:val="49524F3A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8D7"/>
    <w:rsid w:val="00002061"/>
    <w:rsid w:val="00004935"/>
    <w:rsid w:val="00021DDC"/>
    <w:rsid w:val="00024011"/>
    <w:rsid w:val="00025187"/>
    <w:rsid w:val="00035383"/>
    <w:rsid w:val="00040E2A"/>
    <w:rsid w:val="0004371C"/>
    <w:rsid w:val="0004560C"/>
    <w:rsid w:val="0006297C"/>
    <w:rsid w:val="00063501"/>
    <w:rsid w:val="000677F0"/>
    <w:rsid w:val="00074418"/>
    <w:rsid w:val="00077339"/>
    <w:rsid w:val="00080065"/>
    <w:rsid w:val="000925D7"/>
    <w:rsid w:val="000A281B"/>
    <w:rsid w:val="000A2C46"/>
    <w:rsid w:val="000A37C9"/>
    <w:rsid w:val="000A52B9"/>
    <w:rsid w:val="000B5B79"/>
    <w:rsid w:val="000B71FC"/>
    <w:rsid w:val="000C0669"/>
    <w:rsid w:val="000C233C"/>
    <w:rsid w:val="000C50E0"/>
    <w:rsid w:val="000D0528"/>
    <w:rsid w:val="000D2D43"/>
    <w:rsid w:val="000D5EFA"/>
    <w:rsid w:val="000E35CE"/>
    <w:rsid w:val="001002FB"/>
    <w:rsid w:val="00101E01"/>
    <w:rsid w:val="001048B1"/>
    <w:rsid w:val="00106CB7"/>
    <w:rsid w:val="00111B38"/>
    <w:rsid w:val="00120119"/>
    <w:rsid w:val="00137A2B"/>
    <w:rsid w:val="00137BB6"/>
    <w:rsid w:val="001463D0"/>
    <w:rsid w:val="00154CE6"/>
    <w:rsid w:val="00155C60"/>
    <w:rsid w:val="0015659F"/>
    <w:rsid w:val="00157CD5"/>
    <w:rsid w:val="00160537"/>
    <w:rsid w:val="00160BBC"/>
    <w:rsid w:val="001714E6"/>
    <w:rsid w:val="00171C69"/>
    <w:rsid w:val="00171C73"/>
    <w:rsid w:val="00177ED3"/>
    <w:rsid w:val="00183EC2"/>
    <w:rsid w:val="001A1721"/>
    <w:rsid w:val="001A7C71"/>
    <w:rsid w:val="001B18B2"/>
    <w:rsid w:val="001C06CE"/>
    <w:rsid w:val="001C4D12"/>
    <w:rsid w:val="001C6FE1"/>
    <w:rsid w:val="001D4270"/>
    <w:rsid w:val="001D625B"/>
    <w:rsid w:val="001F3898"/>
    <w:rsid w:val="002107C6"/>
    <w:rsid w:val="00221C5D"/>
    <w:rsid w:val="00235C0F"/>
    <w:rsid w:val="00243238"/>
    <w:rsid w:val="00244AB6"/>
    <w:rsid w:val="0024599C"/>
    <w:rsid w:val="002461C3"/>
    <w:rsid w:val="002500A0"/>
    <w:rsid w:val="002543DD"/>
    <w:rsid w:val="0025479A"/>
    <w:rsid w:val="00264E6A"/>
    <w:rsid w:val="002801B5"/>
    <w:rsid w:val="002A4A3B"/>
    <w:rsid w:val="002C57A8"/>
    <w:rsid w:val="002C64F8"/>
    <w:rsid w:val="002E098F"/>
    <w:rsid w:val="002F1DBE"/>
    <w:rsid w:val="002F492E"/>
    <w:rsid w:val="00306F28"/>
    <w:rsid w:val="003178F3"/>
    <w:rsid w:val="00321BFF"/>
    <w:rsid w:val="00323560"/>
    <w:rsid w:val="0032615C"/>
    <w:rsid w:val="00332EB1"/>
    <w:rsid w:val="003457E8"/>
    <w:rsid w:val="00354E12"/>
    <w:rsid w:val="00355B57"/>
    <w:rsid w:val="003816B2"/>
    <w:rsid w:val="00384C3F"/>
    <w:rsid w:val="00385D08"/>
    <w:rsid w:val="00394E54"/>
    <w:rsid w:val="003B1640"/>
    <w:rsid w:val="003C55E7"/>
    <w:rsid w:val="003C63D5"/>
    <w:rsid w:val="003C794F"/>
    <w:rsid w:val="003D153C"/>
    <w:rsid w:val="003D6215"/>
    <w:rsid w:val="003E2F11"/>
    <w:rsid w:val="003E5B49"/>
    <w:rsid w:val="003F19FC"/>
    <w:rsid w:val="003F592B"/>
    <w:rsid w:val="0041405A"/>
    <w:rsid w:val="00424B75"/>
    <w:rsid w:val="00436B54"/>
    <w:rsid w:val="00446CA4"/>
    <w:rsid w:val="00453019"/>
    <w:rsid w:val="00455586"/>
    <w:rsid w:val="00465E74"/>
    <w:rsid w:val="00466E6F"/>
    <w:rsid w:val="00467414"/>
    <w:rsid w:val="004754CB"/>
    <w:rsid w:val="004800D5"/>
    <w:rsid w:val="00481B91"/>
    <w:rsid w:val="00483050"/>
    <w:rsid w:val="00483314"/>
    <w:rsid w:val="004836D9"/>
    <w:rsid w:val="00491CDE"/>
    <w:rsid w:val="00493EF1"/>
    <w:rsid w:val="00497C00"/>
    <w:rsid w:val="004B0E0E"/>
    <w:rsid w:val="004C1285"/>
    <w:rsid w:val="004C2237"/>
    <w:rsid w:val="004C3B82"/>
    <w:rsid w:val="004C4A59"/>
    <w:rsid w:val="004D002F"/>
    <w:rsid w:val="004D2A1B"/>
    <w:rsid w:val="004E1B37"/>
    <w:rsid w:val="004E4235"/>
    <w:rsid w:val="004E55B6"/>
    <w:rsid w:val="004F5F1C"/>
    <w:rsid w:val="005001A5"/>
    <w:rsid w:val="00501340"/>
    <w:rsid w:val="00507B4E"/>
    <w:rsid w:val="005117D2"/>
    <w:rsid w:val="005211C2"/>
    <w:rsid w:val="0052135D"/>
    <w:rsid w:val="00521BCD"/>
    <w:rsid w:val="00531C84"/>
    <w:rsid w:val="00531F2C"/>
    <w:rsid w:val="0053309D"/>
    <w:rsid w:val="00540BC3"/>
    <w:rsid w:val="00547020"/>
    <w:rsid w:val="00550D3C"/>
    <w:rsid w:val="00556A8A"/>
    <w:rsid w:val="00560183"/>
    <w:rsid w:val="00561443"/>
    <w:rsid w:val="00574E56"/>
    <w:rsid w:val="00575B9F"/>
    <w:rsid w:val="00581BFD"/>
    <w:rsid w:val="005820E5"/>
    <w:rsid w:val="0058484B"/>
    <w:rsid w:val="005A5C93"/>
    <w:rsid w:val="005B19FE"/>
    <w:rsid w:val="005C2233"/>
    <w:rsid w:val="005D1E41"/>
    <w:rsid w:val="005F2C6B"/>
    <w:rsid w:val="00600174"/>
    <w:rsid w:val="0060499F"/>
    <w:rsid w:val="00607D12"/>
    <w:rsid w:val="00613C4A"/>
    <w:rsid w:val="00613D7A"/>
    <w:rsid w:val="00620DAC"/>
    <w:rsid w:val="00624175"/>
    <w:rsid w:val="0062750A"/>
    <w:rsid w:val="00632DD2"/>
    <w:rsid w:val="0063464C"/>
    <w:rsid w:val="00654BC3"/>
    <w:rsid w:val="00657CDE"/>
    <w:rsid w:val="0066019F"/>
    <w:rsid w:val="0066573C"/>
    <w:rsid w:val="00667301"/>
    <w:rsid w:val="006722BB"/>
    <w:rsid w:val="00674ECA"/>
    <w:rsid w:val="006843F6"/>
    <w:rsid w:val="0068460D"/>
    <w:rsid w:val="006872D9"/>
    <w:rsid w:val="006905B8"/>
    <w:rsid w:val="00694B9E"/>
    <w:rsid w:val="006A0D05"/>
    <w:rsid w:val="006A296E"/>
    <w:rsid w:val="006A6994"/>
    <w:rsid w:val="006A7214"/>
    <w:rsid w:val="006B6D01"/>
    <w:rsid w:val="006C4F4E"/>
    <w:rsid w:val="006C6D0C"/>
    <w:rsid w:val="006C7DE3"/>
    <w:rsid w:val="006D22EE"/>
    <w:rsid w:val="006E315E"/>
    <w:rsid w:val="006F417E"/>
    <w:rsid w:val="006F6E91"/>
    <w:rsid w:val="00700FA3"/>
    <w:rsid w:val="00705921"/>
    <w:rsid w:val="0070721A"/>
    <w:rsid w:val="00707F7A"/>
    <w:rsid w:val="00712E00"/>
    <w:rsid w:val="007162EC"/>
    <w:rsid w:val="00730141"/>
    <w:rsid w:val="00730E2A"/>
    <w:rsid w:val="00737C55"/>
    <w:rsid w:val="0074044D"/>
    <w:rsid w:val="00742081"/>
    <w:rsid w:val="00751921"/>
    <w:rsid w:val="00752250"/>
    <w:rsid w:val="00761FF5"/>
    <w:rsid w:val="00762577"/>
    <w:rsid w:val="00764146"/>
    <w:rsid w:val="0077470D"/>
    <w:rsid w:val="00776D5C"/>
    <w:rsid w:val="00782DFC"/>
    <w:rsid w:val="00796AC7"/>
    <w:rsid w:val="007A6EAC"/>
    <w:rsid w:val="007D01B5"/>
    <w:rsid w:val="007E6519"/>
    <w:rsid w:val="007E6E25"/>
    <w:rsid w:val="007F1BDD"/>
    <w:rsid w:val="007F5A11"/>
    <w:rsid w:val="007F5D78"/>
    <w:rsid w:val="00810A8A"/>
    <w:rsid w:val="00814B72"/>
    <w:rsid w:val="00815994"/>
    <w:rsid w:val="008208C7"/>
    <w:rsid w:val="008211CC"/>
    <w:rsid w:val="008220FA"/>
    <w:rsid w:val="0083012B"/>
    <w:rsid w:val="0083311B"/>
    <w:rsid w:val="00834590"/>
    <w:rsid w:val="00835664"/>
    <w:rsid w:val="00840193"/>
    <w:rsid w:val="008425FA"/>
    <w:rsid w:val="0084755B"/>
    <w:rsid w:val="0085108B"/>
    <w:rsid w:val="008A4FD8"/>
    <w:rsid w:val="008A755C"/>
    <w:rsid w:val="008B04CA"/>
    <w:rsid w:val="008C0FBF"/>
    <w:rsid w:val="008C28BA"/>
    <w:rsid w:val="008C5D8E"/>
    <w:rsid w:val="008D14B4"/>
    <w:rsid w:val="008D4080"/>
    <w:rsid w:val="008D5C1E"/>
    <w:rsid w:val="008D680E"/>
    <w:rsid w:val="008E0B58"/>
    <w:rsid w:val="008E1D07"/>
    <w:rsid w:val="008F1A87"/>
    <w:rsid w:val="00903425"/>
    <w:rsid w:val="009155EB"/>
    <w:rsid w:val="009172A4"/>
    <w:rsid w:val="009251FE"/>
    <w:rsid w:val="0092527C"/>
    <w:rsid w:val="00930BDA"/>
    <w:rsid w:val="009354A8"/>
    <w:rsid w:val="00937240"/>
    <w:rsid w:val="00941C86"/>
    <w:rsid w:val="00944DED"/>
    <w:rsid w:val="00950C17"/>
    <w:rsid w:val="009554A8"/>
    <w:rsid w:val="00963923"/>
    <w:rsid w:val="00963B8D"/>
    <w:rsid w:val="00963C7D"/>
    <w:rsid w:val="00963E22"/>
    <w:rsid w:val="00964FDC"/>
    <w:rsid w:val="00965281"/>
    <w:rsid w:val="0096660D"/>
    <w:rsid w:val="009700EC"/>
    <w:rsid w:val="0097300B"/>
    <w:rsid w:val="009747C3"/>
    <w:rsid w:val="0098399B"/>
    <w:rsid w:val="0098564B"/>
    <w:rsid w:val="00993C1B"/>
    <w:rsid w:val="00995965"/>
    <w:rsid w:val="0099646D"/>
    <w:rsid w:val="009A0F6F"/>
    <w:rsid w:val="009A3316"/>
    <w:rsid w:val="009A41FE"/>
    <w:rsid w:val="009C03C1"/>
    <w:rsid w:val="009C40EC"/>
    <w:rsid w:val="009D7119"/>
    <w:rsid w:val="009E38D7"/>
    <w:rsid w:val="009E5FAB"/>
    <w:rsid w:val="00A0077C"/>
    <w:rsid w:val="00A0368B"/>
    <w:rsid w:val="00A06363"/>
    <w:rsid w:val="00A43F68"/>
    <w:rsid w:val="00A44CD5"/>
    <w:rsid w:val="00A50035"/>
    <w:rsid w:val="00A60AB6"/>
    <w:rsid w:val="00A650FB"/>
    <w:rsid w:val="00A7093A"/>
    <w:rsid w:val="00A70F57"/>
    <w:rsid w:val="00A84433"/>
    <w:rsid w:val="00A91A29"/>
    <w:rsid w:val="00A93F6D"/>
    <w:rsid w:val="00AA2468"/>
    <w:rsid w:val="00AA2EF5"/>
    <w:rsid w:val="00AB003F"/>
    <w:rsid w:val="00AB75ED"/>
    <w:rsid w:val="00AC2D26"/>
    <w:rsid w:val="00AC62AB"/>
    <w:rsid w:val="00AC7F4A"/>
    <w:rsid w:val="00AD1615"/>
    <w:rsid w:val="00AF06B7"/>
    <w:rsid w:val="00B01922"/>
    <w:rsid w:val="00B36E4B"/>
    <w:rsid w:val="00B37693"/>
    <w:rsid w:val="00B4661C"/>
    <w:rsid w:val="00B5028E"/>
    <w:rsid w:val="00B54635"/>
    <w:rsid w:val="00B54880"/>
    <w:rsid w:val="00B6006E"/>
    <w:rsid w:val="00B63424"/>
    <w:rsid w:val="00B74DFE"/>
    <w:rsid w:val="00B77C61"/>
    <w:rsid w:val="00B94C6F"/>
    <w:rsid w:val="00BA6402"/>
    <w:rsid w:val="00BB0768"/>
    <w:rsid w:val="00BB3DB2"/>
    <w:rsid w:val="00BB4B3B"/>
    <w:rsid w:val="00BC15BD"/>
    <w:rsid w:val="00BE4467"/>
    <w:rsid w:val="00BF6DD3"/>
    <w:rsid w:val="00C029DE"/>
    <w:rsid w:val="00C03341"/>
    <w:rsid w:val="00C15202"/>
    <w:rsid w:val="00C16843"/>
    <w:rsid w:val="00C3000A"/>
    <w:rsid w:val="00C3477C"/>
    <w:rsid w:val="00C36C60"/>
    <w:rsid w:val="00C54D21"/>
    <w:rsid w:val="00C54F2D"/>
    <w:rsid w:val="00C608C1"/>
    <w:rsid w:val="00C6694C"/>
    <w:rsid w:val="00C719FF"/>
    <w:rsid w:val="00C71AFF"/>
    <w:rsid w:val="00C72077"/>
    <w:rsid w:val="00C7228A"/>
    <w:rsid w:val="00C745E9"/>
    <w:rsid w:val="00C83B9E"/>
    <w:rsid w:val="00C845B6"/>
    <w:rsid w:val="00C9041A"/>
    <w:rsid w:val="00C94E85"/>
    <w:rsid w:val="00CA2E5F"/>
    <w:rsid w:val="00CA46C7"/>
    <w:rsid w:val="00CA6FE1"/>
    <w:rsid w:val="00CC16C1"/>
    <w:rsid w:val="00CC2C05"/>
    <w:rsid w:val="00CC4F41"/>
    <w:rsid w:val="00CD0506"/>
    <w:rsid w:val="00CD050B"/>
    <w:rsid w:val="00CD2C37"/>
    <w:rsid w:val="00CF6EC5"/>
    <w:rsid w:val="00D00111"/>
    <w:rsid w:val="00D00231"/>
    <w:rsid w:val="00D17207"/>
    <w:rsid w:val="00D271FD"/>
    <w:rsid w:val="00D273A3"/>
    <w:rsid w:val="00D352DF"/>
    <w:rsid w:val="00D37990"/>
    <w:rsid w:val="00D42A51"/>
    <w:rsid w:val="00D4446D"/>
    <w:rsid w:val="00D50997"/>
    <w:rsid w:val="00D53344"/>
    <w:rsid w:val="00D5641C"/>
    <w:rsid w:val="00D655F6"/>
    <w:rsid w:val="00D83A47"/>
    <w:rsid w:val="00D971CA"/>
    <w:rsid w:val="00DA5446"/>
    <w:rsid w:val="00DA5DD5"/>
    <w:rsid w:val="00DA76C9"/>
    <w:rsid w:val="00DB008A"/>
    <w:rsid w:val="00DB0093"/>
    <w:rsid w:val="00DB429D"/>
    <w:rsid w:val="00DC0737"/>
    <w:rsid w:val="00DC5213"/>
    <w:rsid w:val="00DC5759"/>
    <w:rsid w:val="00DC6FCA"/>
    <w:rsid w:val="00DD32C5"/>
    <w:rsid w:val="00DD3774"/>
    <w:rsid w:val="00DD4395"/>
    <w:rsid w:val="00DD63A0"/>
    <w:rsid w:val="00DD6F96"/>
    <w:rsid w:val="00DE07DC"/>
    <w:rsid w:val="00DE1825"/>
    <w:rsid w:val="00E03147"/>
    <w:rsid w:val="00E04F97"/>
    <w:rsid w:val="00E07EEE"/>
    <w:rsid w:val="00E12825"/>
    <w:rsid w:val="00E17811"/>
    <w:rsid w:val="00E2177A"/>
    <w:rsid w:val="00E22410"/>
    <w:rsid w:val="00E24935"/>
    <w:rsid w:val="00E36360"/>
    <w:rsid w:val="00E60E09"/>
    <w:rsid w:val="00E62E29"/>
    <w:rsid w:val="00E81CAF"/>
    <w:rsid w:val="00E822C7"/>
    <w:rsid w:val="00E85D01"/>
    <w:rsid w:val="00E86771"/>
    <w:rsid w:val="00E93900"/>
    <w:rsid w:val="00E96D30"/>
    <w:rsid w:val="00E97CB3"/>
    <w:rsid w:val="00EC07D2"/>
    <w:rsid w:val="00ED00B3"/>
    <w:rsid w:val="00ED1452"/>
    <w:rsid w:val="00ED20E4"/>
    <w:rsid w:val="00ED2C8A"/>
    <w:rsid w:val="00ED5BB6"/>
    <w:rsid w:val="00ED7315"/>
    <w:rsid w:val="00EF15BF"/>
    <w:rsid w:val="00F07280"/>
    <w:rsid w:val="00F14DEC"/>
    <w:rsid w:val="00F272EE"/>
    <w:rsid w:val="00F30F80"/>
    <w:rsid w:val="00F347B3"/>
    <w:rsid w:val="00F40EB9"/>
    <w:rsid w:val="00F54104"/>
    <w:rsid w:val="00F5787A"/>
    <w:rsid w:val="00F70676"/>
    <w:rsid w:val="00F730AB"/>
    <w:rsid w:val="00F80872"/>
    <w:rsid w:val="00F848B9"/>
    <w:rsid w:val="00F85886"/>
    <w:rsid w:val="00F8647B"/>
    <w:rsid w:val="00F942E9"/>
    <w:rsid w:val="00F969B9"/>
    <w:rsid w:val="00F96D6B"/>
    <w:rsid w:val="00FA21D0"/>
    <w:rsid w:val="00FB4247"/>
    <w:rsid w:val="00FC1221"/>
    <w:rsid w:val="00FC1E47"/>
    <w:rsid w:val="00FD39C0"/>
    <w:rsid w:val="00FE1560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37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7BB6"/>
  </w:style>
  <w:style w:type="paragraph" w:styleId="a6">
    <w:name w:val="footer"/>
    <w:basedOn w:val="a"/>
    <w:link w:val="a7"/>
    <w:uiPriority w:val="99"/>
    <w:unhideWhenUsed/>
    <w:rsid w:val="00137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BB6"/>
  </w:style>
  <w:style w:type="paragraph" w:styleId="a8">
    <w:name w:val="List Paragraph"/>
    <w:basedOn w:val="a"/>
    <w:uiPriority w:val="34"/>
    <w:qFormat/>
    <w:rsid w:val="00944DE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747C3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974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"/>
    <w:basedOn w:val="a"/>
    <w:rsid w:val="009747C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b">
    <w:name w:val="Знак Знак Знак Знак Знак Знак"/>
    <w:basedOn w:val="a"/>
    <w:rsid w:val="00657CD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0353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8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00D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71C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37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7BB6"/>
  </w:style>
  <w:style w:type="paragraph" w:styleId="a6">
    <w:name w:val="footer"/>
    <w:basedOn w:val="a"/>
    <w:link w:val="a7"/>
    <w:uiPriority w:val="99"/>
    <w:unhideWhenUsed/>
    <w:rsid w:val="00137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BB6"/>
  </w:style>
  <w:style w:type="paragraph" w:styleId="a8">
    <w:name w:val="List Paragraph"/>
    <w:basedOn w:val="a"/>
    <w:uiPriority w:val="34"/>
    <w:qFormat/>
    <w:rsid w:val="00944DE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747C3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974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"/>
    <w:basedOn w:val="a"/>
    <w:rsid w:val="009747C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b">
    <w:name w:val="Знак Знак Знак Знак Знак Знак"/>
    <w:basedOn w:val="a"/>
    <w:rsid w:val="00657CD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0353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8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00D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71C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-nrs.gosnadzo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2466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Ивлиев Николай Михайлович</dc:creator>
  <cp:lastModifiedBy>Куликова Елена Михайловна</cp:lastModifiedBy>
  <cp:revision>2</cp:revision>
  <cp:lastPrinted>2018-03-01T05:41:00Z</cp:lastPrinted>
  <dcterms:created xsi:type="dcterms:W3CDTF">2018-03-15T10:35:00Z</dcterms:created>
  <dcterms:modified xsi:type="dcterms:W3CDTF">2018-03-15T10:35:00Z</dcterms:modified>
</cp:coreProperties>
</file>